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09B1A6" w14:textId="3BB7FC64" w:rsidR="003E3D0E" w:rsidRPr="008A5C50" w:rsidRDefault="003E3D0E" w:rsidP="003E3D0E">
      <w:pPr>
        <w:jc w:val="both"/>
        <w:rPr>
          <w:iCs/>
        </w:rPr>
      </w:pPr>
      <w:r w:rsidRPr="008A5C50">
        <w:rPr>
          <w:iCs/>
        </w:rPr>
        <w:t>El presente formato ha sido establecido por la Bolsa Mercantil de Colombia para que la Entidad Estatal suministre a la Bolsa y al Mercado, las características específicas del bien, producto o servicio que desea adquirir en este escenario, siendo obligatorio su TOTAL DILIGENCIAMIENTO.</w:t>
      </w:r>
    </w:p>
    <w:p w14:paraId="7AF126D6" w14:textId="77777777" w:rsidR="003E3D0E" w:rsidRPr="00CF6F78" w:rsidRDefault="003E3D0E" w:rsidP="003E3D0E">
      <w:pPr>
        <w:jc w:val="center"/>
        <w:rPr>
          <w:rFonts w:ascii="Arial Narrow" w:hAnsi="Arial Narrow"/>
          <w:b/>
          <w:bCs/>
          <w:i/>
          <w:iCs/>
          <w:sz w:val="20"/>
          <w:szCs w:val="20"/>
        </w:rPr>
      </w:pPr>
    </w:p>
    <w:tbl>
      <w:tblPr>
        <w:tblW w:w="9072" w:type="dxa"/>
        <w:tblInd w:w="-15" w:type="dxa"/>
        <w:tblCellMar>
          <w:left w:w="0" w:type="dxa"/>
          <w:right w:w="0" w:type="dxa"/>
        </w:tblCellMar>
        <w:tblLook w:val="04A0" w:firstRow="1" w:lastRow="0" w:firstColumn="1" w:lastColumn="0" w:noHBand="0" w:noVBand="1"/>
      </w:tblPr>
      <w:tblGrid>
        <w:gridCol w:w="2587"/>
        <w:gridCol w:w="7249"/>
      </w:tblGrid>
      <w:tr w:rsidR="003E3D0E" w:rsidRPr="00CF6F78" w14:paraId="14299BE4" w14:textId="77777777" w:rsidTr="5D568C7A">
        <w:trPr>
          <w:trHeight w:val="1207"/>
        </w:trPr>
        <w:tc>
          <w:tcPr>
            <w:tcW w:w="2212" w:type="dxa"/>
            <w:tcBorders>
              <w:top w:val="double" w:sz="4" w:space="0" w:color="auto"/>
              <w:left w:val="double" w:sz="4" w:space="0" w:color="auto"/>
              <w:bottom w:val="single" w:sz="8" w:space="0" w:color="auto"/>
              <w:right w:val="nil"/>
            </w:tcBorders>
            <w:shd w:val="clear" w:color="auto" w:fill="C6D9F1"/>
            <w:tcMar>
              <w:top w:w="0" w:type="dxa"/>
              <w:left w:w="70" w:type="dxa"/>
              <w:bottom w:w="0" w:type="dxa"/>
              <w:right w:w="70" w:type="dxa"/>
            </w:tcMar>
            <w:vAlign w:val="center"/>
            <w:hideMark/>
          </w:tcPr>
          <w:p w14:paraId="106BD169" w14:textId="56754EA1" w:rsidR="003E3D0E" w:rsidRPr="008A5C50" w:rsidRDefault="003E3D0E" w:rsidP="005F1FE4">
            <w:pPr>
              <w:jc w:val="center"/>
              <w:rPr>
                <w:b/>
                <w:bCs/>
                <w:iCs/>
                <w:sz w:val="20"/>
                <w:szCs w:val="20"/>
              </w:rPr>
            </w:pPr>
            <w:r w:rsidRPr="008A5C50">
              <w:rPr>
                <w:b/>
                <w:bCs/>
                <w:iCs/>
                <w:sz w:val="20"/>
                <w:szCs w:val="20"/>
              </w:rPr>
              <w:t xml:space="preserve">Nombre del </w:t>
            </w:r>
            <w:r w:rsidR="00F67DDB" w:rsidRPr="008A5C50">
              <w:rPr>
                <w:b/>
                <w:bCs/>
                <w:iCs/>
                <w:sz w:val="20"/>
                <w:szCs w:val="20"/>
              </w:rPr>
              <w:t>Bien/</w:t>
            </w:r>
            <w:r w:rsidRPr="008A5C50">
              <w:rPr>
                <w:b/>
                <w:bCs/>
                <w:iCs/>
                <w:sz w:val="20"/>
                <w:szCs w:val="20"/>
              </w:rPr>
              <w:t>Producto/Servicio (SIBOL)</w:t>
            </w:r>
          </w:p>
        </w:tc>
        <w:tc>
          <w:tcPr>
            <w:tcW w:w="6860" w:type="dxa"/>
            <w:tcBorders>
              <w:top w:val="double" w:sz="4" w:space="0" w:color="auto"/>
              <w:left w:val="single" w:sz="8" w:space="0" w:color="auto"/>
              <w:bottom w:val="single" w:sz="8" w:space="0" w:color="auto"/>
              <w:right w:val="double" w:sz="4" w:space="0" w:color="auto"/>
            </w:tcBorders>
            <w:tcMar>
              <w:top w:w="0" w:type="dxa"/>
              <w:left w:w="70" w:type="dxa"/>
              <w:bottom w:w="0" w:type="dxa"/>
              <w:right w:w="70" w:type="dxa"/>
            </w:tcMar>
            <w:vAlign w:val="center"/>
          </w:tcPr>
          <w:p w14:paraId="134D71C1" w14:textId="77777777" w:rsidR="003E3D0E" w:rsidRPr="00FA234B" w:rsidRDefault="003E3D0E" w:rsidP="008A5C50">
            <w:pPr>
              <w:jc w:val="both"/>
            </w:pPr>
          </w:p>
          <w:p w14:paraId="4A254DE1" w14:textId="21DB575C" w:rsidR="003E3D0E" w:rsidRPr="00FA234B" w:rsidRDefault="00C32030" w:rsidP="0091049F">
            <w:pPr>
              <w:jc w:val="both"/>
            </w:pPr>
            <w:r>
              <w:t>CÁMARA DE SEGURIDAD</w:t>
            </w:r>
          </w:p>
        </w:tc>
      </w:tr>
      <w:tr w:rsidR="003E3D0E" w:rsidRPr="00CF6F78" w14:paraId="44A253C4" w14:textId="77777777" w:rsidTr="5D568C7A">
        <w:trPr>
          <w:trHeight w:val="652"/>
        </w:trPr>
        <w:tc>
          <w:tcPr>
            <w:tcW w:w="2212" w:type="dxa"/>
            <w:tcBorders>
              <w:top w:val="double" w:sz="4" w:space="0" w:color="auto"/>
              <w:left w:val="double" w:sz="4" w:space="0" w:color="auto"/>
              <w:bottom w:val="single" w:sz="8" w:space="0" w:color="auto"/>
              <w:right w:val="nil"/>
            </w:tcBorders>
            <w:shd w:val="clear" w:color="auto" w:fill="C6D9F1"/>
            <w:tcMar>
              <w:top w:w="0" w:type="dxa"/>
              <w:left w:w="70" w:type="dxa"/>
              <w:bottom w:w="0" w:type="dxa"/>
              <w:right w:w="70" w:type="dxa"/>
            </w:tcMar>
            <w:vAlign w:val="center"/>
          </w:tcPr>
          <w:p w14:paraId="1B4E2391" w14:textId="77777777" w:rsidR="003E3D0E" w:rsidRPr="008A5C50" w:rsidRDefault="003E3D0E" w:rsidP="005F1FE4">
            <w:pPr>
              <w:jc w:val="center"/>
              <w:rPr>
                <w:b/>
                <w:bCs/>
                <w:iCs/>
                <w:sz w:val="20"/>
                <w:szCs w:val="20"/>
              </w:rPr>
            </w:pPr>
            <w:r w:rsidRPr="008A5C50">
              <w:rPr>
                <w:b/>
                <w:bCs/>
                <w:iCs/>
                <w:sz w:val="20"/>
                <w:szCs w:val="20"/>
              </w:rPr>
              <w:t>Código SIBOL</w:t>
            </w:r>
          </w:p>
        </w:tc>
        <w:tc>
          <w:tcPr>
            <w:tcW w:w="6860" w:type="dxa"/>
            <w:tcBorders>
              <w:top w:val="double" w:sz="4" w:space="0" w:color="auto"/>
              <w:left w:val="single" w:sz="8" w:space="0" w:color="auto"/>
              <w:bottom w:val="single" w:sz="8" w:space="0" w:color="auto"/>
              <w:right w:val="double" w:sz="4" w:space="0" w:color="auto"/>
            </w:tcBorders>
            <w:tcMar>
              <w:top w:w="0" w:type="dxa"/>
              <w:left w:w="70" w:type="dxa"/>
              <w:bottom w:w="0" w:type="dxa"/>
              <w:right w:w="70" w:type="dxa"/>
            </w:tcMar>
            <w:vAlign w:val="center"/>
          </w:tcPr>
          <w:p w14:paraId="5118EF54" w14:textId="328E5C84" w:rsidR="003E3D0E" w:rsidRPr="00FA234B" w:rsidRDefault="00C91234" w:rsidP="008A5C50">
            <w:pPr>
              <w:jc w:val="both"/>
            </w:pPr>
            <w:r w:rsidRPr="00C91234">
              <w:t>44439</w:t>
            </w:r>
          </w:p>
        </w:tc>
      </w:tr>
      <w:tr w:rsidR="003E3D0E" w:rsidRPr="00CF6F78" w14:paraId="636060C2" w14:textId="77777777" w:rsidTr="5D568C7A">
        <w:trPr>
          <w:trHeight w:val="761"/>
        </w:trPr>
        <w:tc>
          <w:tcPr>
            <w:tcW w:w="2212" w:type="dxa"/>
            <w:tcBorders>
              <w:top w:val="nil"/>
              <w:left w:val="double" w:sz="4" w:space="0" w:color="auto"/>
              <w:bottom w:val="single" w:sz="8" w:space="0" w:color="auto"/>
              <w:right w:val="nil"/>
            </w:tcBorders>
            <w:shd w:val="clear" w:color="auto" w:fill="C6D9F1"/>
            <w:tcMar>
              <w:top w:w="0" w:type="dxa"/>
              <w:left w:w="70" w:type="dxa"/>
              <w:bottom w:w="0" w:type="dxa"/>
              <w:right w:w="70" w:type="dxa"/>
            </w:tcMar>
            <w:vAlign w:val="center"/>
            <w:hideMark/>
          </w:tcPr>
          <w:p w14:paraId="22744F69" w14:textId="7481D43A" w:rsidR="003E3D0E" w:rsidRPr="00E64360" w:rsidRDefault="00E64360" w:rsidP="00E64360">
            <w:pPr>
              <w:jc w:val="both"/>
            </w:pPr>
            <w:r w:rsidRPr="00E64360">
              <w:t>NOMBRE COMERCIAL DEL BIEN/PRODUCTO/SERVICIO (OPCIONAL)</w:t>
            </w:r>
          </w:p>
        </w:tc>
        <w:tc>
          <w:tcPr>
            <w:tcW w:w="6860" w:type="dxa"/>
            <w:tcBorders>
              <w:top w:val="nil"/>
              <w:left w:val="single" w:sz="8" w:space="0" w:color="auto"/>
              <w:bottom w:val="single" w:sz="8" w:space="0" w:color="auto"/>
              <w:right w:val="double" w:sz="4" w:space="0" w:color="auto"/>
            </w:tcBorders>
            <w:tcMar>
              <w:top w:w="0" w:type="dxa"/>
              <w:left w:w="70" w:type="dxa"/>
              <w:bottom w:w="0" w:type="dxa"/>
              <w:right w:w="70" w:type="dxa"/>
            </w:tcMar>
            <w:vAlign w:val="center"/>
          </w:tcPr>
          <w:p w14:paraId="63173460" w14:textId="77777777" w:rsidR="003E3D0E" w:rsidRPr="00FA234B" w:rsidRDefault="003E3D0E" w:rsidP="00E64360">
            <w:pPr>
              <w:jc w:val="both"/>
            </w:pPr>
          </w:p>
          <w:p w14:paraId="5C3EFB88" w14:textId="2639D837" w:rsidR="00E64360" w:rsidRPr="00E64360" w:rsidRDefault="00E64360" w:rsidP="00E64360">
            <w:pPr>
              <w:jc w:val="both"/>
            </w:pPr>
            <w:r w:rsidRPr="00FA234B">
              <w:t xml:space="preserve"> </w:t>
            </w:r>
            <w:r>
              <w:fldChar w:fldCharType="begin"/>
            </w:r>
            <w:r>
              <w:instrText xml:space="preserve"> HYPERLINK "https://www.pccomponentes.com/switch-de-red-que-es-caracteristicas-y-los-mejores" </w:instrText>
            </w:r>
            <w:r>
              <w:fldChar w:fldCharType="separate"/>
            </w:r>
          </w:p>
          <w:p w14:paraId="77447D6D" w14:textId="0CC21108" w:rsidR="00E64360" w:rsidRPr="00E64360" w:rsidRDefault="00C91234" w:rsidP="00C91234">
            <w:pPr>
              <w:jc w:val="both"/>
            </w:pPr>
            <w:r>
              <w:t>CÁMARA DE SEGURIDAD</w:t>
            </w:r>
          </w:p>
          <w:p w14:paraId="3E5F26CD" w14:textId="198CA374" w:rsidR="003E3D0E" w:rsidRPr="00FA234B" w:rsidRDefault="00E64360" w:rsidP="00E64360">
            <w:pPr>
              <w:jc w:val="both"/>
            </w:pPr>
            <w:r>
              <w:fldChar w:fldCharType="end"/>
            </w:r>
          </w:p>
        </w:tc>
      </w:tr>
      <w:tr w:rsidR="003E3D0E" w:rsidRPr="00CF6F78" w14:paraId="78EED181" w14:textId="77777777" w:rsidTr="5D568C7A">
        <w:trPr>
          <w:trHeight w:val="455"/>
        </w:trPr>
        <w:tc>
          <w:tcPr>
            <w:tcW w:w="2212" w:type="dxa"/>
            <w:tcBorders>
              <w:top w:val="nil"/>
              <w:left w:val="double" w:sz="4" w:space="0" w:color="auto"/>
              <w:bottom w:val="single" w:sz="8" w:space="0" w:color="auto"/>
              <w:right w:val="nil"/>
            </w:tcBorders>
            <w:shd w:val="clear" w:color="auto" w:fill="C6D9F1"/>
            <w:tcMar>
              <w:top w:w="0" w:type="dxa"/>
              <w:left w:w="70" w:type="dxa"/>
              <w:bottom w:w="0" w:type="dxa"/>
              <w:right w:w="70" w:type="dxa"/>
            </w:tcMar>
            <w:vAlign w:val="center"/>
          </w:tcPr>
          <w:p w14:paraId="036CEDF6" w14:textId="77777777" w:rsidR="003E3D0E" w:rsidRPr="008A5C50" w:rsidRDefault="003E3D0E" w:rsidP="005F1FE4">
            <w:pPr>
              <w:jc w:val="center"/>
              <w:rPr>
                <w:b/>
                <w:bCs/>
                <w:iCs/>
                <w:sz w:val="20"/>
                <w:szCs w:val="20"/>
              </w:rPr>
            </w:pPr>
          </w:p>
          <w:p w14:paraId="04F1B709" w14:textId="77777777" w:rsidR="003E3D0E" w:rsidRPr="008A5C50" w:rsidRDefault="003E3D0E" w:rsidP="005F1FE4">
            <w:pPr>
              <w:jc w:val="center"/>
              <w:rPr>
                <w:b/>
                <w:bCs/>
                <w:iCs/>
                <w:sz w:val="20"/>
                <w:szCs w:val="20"/>
              </w:rPr>
            </w:pPr>
            <w:r w:rsidRPr="008A5C50">
              <w:rPr>
                <w:b/>
                <w:bCs/>
                <w:iCs/>
                <w:sz w:val="20"/>
                <w:szCs w:val="20"/>
              </w:rPr>
              <w:t>Calidad</w:t>
            </w:r>
          </w:p>
          <w:p w14:paraId="48077E61" w14:textId="77777777" w:rsidR="003E3D0E" w:rsidRPr="008A5C50" w:rsidRDefault="003E3D0E" w:rsidP="005F1FE4">
            <w:pPr>
              <w:jc w:val="center"/>
              <w:rPr>
                <w:b/>
                <w:bCs/>
                <w:iCs/>
                <w:sz w:val="20"/>
                <w:szCs w:val="20"/>
              </w:rPr>
            </w:pPr>
          </w:p>
        </w:tc>
        <w:tc>
          <w:tcPr>
            <w:tcW w:w="6860" w:type="dxa"/>
            <w:tcBorders>
              <w:top w:val="nil"/>
              <w:left w:val="single" w:sz="8" w:space="0" w:color="auto"/>
              <w:bottom w:val="single" w:sz="8" w:space="0" w:color="auto"/>
              <w:right w:val="double" w:sz="4" w:space="0" w:color="auto"/>
            </w:tcBorders>
            <w:tcMar>
              <w:top w:w="0" w:type="dxa"/>
              <w:left w:w="70" w:type="dxa"/>
              <w:bottom w:w="0" w:type="dxa"/>
              <w:right w:w="70" w:type="dxa"/>
            </w:tcMar>
            <w:vAlign w:val="center"/>
          </w:tcPr>
          <w:p w14:paraId="5A89F0FC" w14:textId="31B675B3" w:rsidR="00C91234" w:rsidRPr="00FA234B" w:rsidRDefault="00C91234" w:rsidP="00F92977">
            <w:pPr>
              <w:jc w:val="both"/>
            </w:pPr>
            <w:r>
              <w:t>N</w:t>
            </w:r>
            <w:r w:rsidRPr="00C91234">
              <w:t>orma Europea EN 60526. Grado de protección. ANSI/IEC 60529</w:t>
            </w:r>
            <w:r w:rsidRPr="00C91234">
              <w:softHyphen/>
              <w:t>2004 Degrees of protection provided by enclosures (IP Code). ONVIF Core specification. ISO/IEC 14496</w:t>
            </w:r>
            <w:r w:rsidRPr="00C91234">
              <w:softHyphen/>
              <w:t>10:2012 Information technology – Coding of audio visual objects. IEC 62262:2002 Degrees of protection provided by enclosures for electrical equipment against external mechanical impacts (IK code).</w:t>
            </w:r>
          </w:p>
        </w:tc>
      </w:tr>
      <w:tr w:rsidR="003E3D0E" w:rsidRPr="00CF6F78" w14:paraId="49B83A54" w14:textId="77777777" w:rsidTr="5D568C7A">
        <w:trPr>
          <w:trHeight w:val="530"/>
        </w:trPr>
        <w:tc>
          <w:tcPr>
            <w:tcW w:w="2212" w:type="dxa"/>
            <w:tcBorders>
              <w:top w:val="nil"/>
              <w:left w:val="double" w:sz="4" w:space="0" w:color="auto"/>
              <w:bottom w:val="nil"/>
              <w:right w:val="nil"/>
            </w:tcBorders>
            <w:shd w:val="clear" w:color="auto" w:fill="C6D9F1"/>
            <w:tcMar>
              <w:top w:w="0" w:type="dxa"/>
              <w:left w:w="70" w:type="dxa"/>
              <w:bottom w:w="0" w:type="dxa"/>
              <w:right w:w="70" w:type="dxa"/>
            </w:tcMar>
            <w:vAlign w:val="center"/>
            <w:hideMark/>
          </w:tcPr>
          <w:p w14:paraId="7CE83985" w14:textId="77777777" w:rsidR="003E3D0E" w:rsidRPr="008A5C50" w:rsidRDefault="003E3D0E" w:rsidP="005F1FE4">
            <w:pPr>
              <w:jc w:val="center"/>
              <w:rPr>
                <w:b/>
                <w:bCs/>
                <w:iCs/>
                <w:sz w:val="20"/>
                <w:szCs w:val="20"/>
              </w:rPr>
            </w:pPr>
            <w:r w:rsidRPr="008A5C50">
              <w:rPr>
                <w:b/>
                <w:bCs/>
                <w:iCs/>
                <w:sz w:val="20"/>
                <w:szCs w:val="20"/>
              </w:rPr>
              <w:t>Requisitos Específicos</w:t>
            </w:r>
          </w:p>
        </w:tc>
        <w:tc>
          <w:tcPr>
            <w:tcW w:w="6860" w:type="dxa"/>
            <w:tcBorders>
              <w:top w:val="nil"/>
              <w:left w:val="single" w:sz="8" w:space="0" w:color="auto"/>
              <w:bottom w:val="nil"/>
              <w:right w:val="double" w:sz="4" w:space="0" w:color="auto"/>
            </w:tcBorders>
            <w:tcMar>
              <w:top w:w="0" w:type="dxa"/>
              <w:left w:w="70" w:type="dxa"/>
              <w:bottom w:w="0" w:type="dxa"/>
              <w:right w:w="70" w:type="dxa"/>
            </w:tcMar>
            <w:vAlign w:val="center"/>
          </w:tcPr>
          <w:p w14:paraId="06536E39" w14:textId="0CDD55C2" w:rsidR="00004BA9" w:rsidRPr="00E21326" w:rsidRDefault="00E21326" w:rsidP="4C076219">
            <w:pPr>
              <w:shd w:val="clear" w:color="auto" w:fill="FFFFFF" w:themeFill="background1"/>
              <w:rPr>
                <w:rFonts w:ascii="Arial" w:eastAsia="Times New Roman" w:hAnsi="Arial" w:cs="Arial"/>
                <w:color w:val="000000"/>
                <w:sz w:val="20"/>
                <w:szCs w:val="20"/>
              </w:rPr>
            </w:pPr>
            <w:r w:rsidRPr="5D568C7A">
              <w:rPr>
                <w:rFonts w:ascii="Arial" w:eastAsia="Times New Roman" w:hAnsi="Arial" w:cs="Arial"/>
                <w:color w:val="000000" w:themeColor="text1"/>
                <w:sz w:val="20"/>
                <w:szCs w:val="20"/>
              </w:rPr>
              <w:t>Vision nocturna Full HD,Conectividad/</w:t>
            </w:r>
            <w:bookmarkStart w:id="0" w:name="_GoBack"/>
            <w:bookmarkEnd w:id="0"/>
            <w:r w:rsidRPr="009F3970">
              <w:rPr>
                <w:rFonts w:ascii="Arial" w:eastAsia="Times New Roman" w:hAnsi="Arial" w:cs="Arial"/>
                <w:color w:val="000000" w:themeColor="text1"/>
                <w:sz w:val="20"/>
                <w:szCs w:val="20"/>
              </w:rPr>
              <w:t>conexión Ethernet, Resolucion 25fps/30fps (2560×1440, 1920×1080)</w:t>
            </w:r>
            <w:r w:rsidR="3C9C180E" w:rsidRPr="009F3970">
              <w:rPr>
                <w:rFonts w:ascii="Arial" w:eastAsia="Times New Roman" w:hAnsi="Arial" w:cs="Arial"/>
                <w:color w:val="000000" w:themeColor="text1"/>
                <w:sz w:val="20"/>
                <w:szCs w:val="20"/>
              </w:rPr>
              <w:t xml:space="preserve"> </w:t>
            </w:r>
            <w:r w:rsidR="21CCE219" w:rsidRPr="009F3970">
              <w:rPr>
                <w:rFonts w:ascii="Arial" w:eastAsia="Times New Roman" w:hAnsi="Arial" w:cs="Arial"/>
                <w:color w:val="000000" w:themeColor="text1"/>
                <w:sz w:val="20"/>
                <w:szCs w:val="20"/>
              </w:rPr>
              <w:t xml:space="preserve">POE  </w:t>
            </w:r>
            <w:r w:rsidR="3C9C180E" w:rsidRPr="009F3970">
              <w:rPr>
                <w:rFonts w:ascii="Arial" w:eastAsia="Times New Roman" w:hAnsi="Arial" w:cs="Arial"/>
                <w:color w:val="000000" w:themeColor="text1"/>
                <w:sz w:val="20"/>
                <w:szCs w:val="20"/>
              </w:rPr>
              <w:t>como mínimo 4MP</w:t>
            </w:r>
          </w:p>
        </w:tc>
      </w:tr>
      <w:tr w:rsidR="003E3D0E" w:rsidRPr="00CF6F78" w14:paraId="0649BD60" w14:textId="77777777" w:rsidTr="5D568C7A">
        <w:trPr>
          <w:trHeight w:val="773"/>
        </w:trPr>
        <w:tc>
          <w:tcPr>
            <w:tcW w:w="2212" w:type="dxa"/>
            <w:tcBorders>
              <w:top w:val="single" w:sz="8" w:space="0" w:color="auto"/>
              <w:left w:val="double" w:sz="4" w:space="0" w:color="auto"/>
              <w:bottom w:val="single" w:sz="8" w:space="0" w:color="000000" w:themeColor="text1"/>
              <w:right w:val="nil"/>
            </w:tcBorders>
            <w:shd w:val="clear" w:color="auto" w:fill="C6D9F1"/>
            <w:tcMar>
              <w:top w:w="0" w:type="dxa"/>
              <w:left w:w="70" w:type="dxa"/>
              <w:bottom w:w="0" w:type="dxa"/>
              <w:right w:w="70" w:type="dxa"/>
            </w:tcMar>
            <w:vAlign w:val="center"/>
            <w:hideMark/>
          </w:tcPr>
          <w:p w14:paraId="3BA27624" w14:textId="77777777" w:rsidR="003E3D0E" w:rsidRPr="008A5C50" w:rsidRDefault="003E3D0E" w:rsidP="005F1FE4">
            <w:pPr>
              <w:jc w:val="center"/>
              <w:rPr>
                <w:b/>
                <w:bCs/>
                <w:iCs/>
                <w:sz w:val="20"/>
                <w:szCs w:val="20"/>
              </w:rPr>
            </w:pPr>
            <w:r w:rsidRPr="008A5C50">
              <w:rPr>
                <w:b/>
                <w:bCs/>
                <w:iCs/>
                <w:sz w:val="20"/>
                <w:szCs w:val="20"/>
              </w:rPr>
              <w:t>Empaque y rotulado (Aplica para productos)</w:t>
            </w:r>
          </w:p>
        </w:tc>
        <w:tc>
          <w:tcPr>
            <w:tcW w:w="6860" w:type="dxa"/>
            <w:tcBorders>
              <w:top w:val="single" w:sz="8" w:space="0" w:color="auto"/>
              <w:left w:val="single" w:sz="8" w:space="0" w:color="auto"/>
              <w:bottom w:val="nil"/>
              <w:right w:val="double" w:sz="4" w:space="0" w:color="auto"/>
            </w:tcBorders>
            <w:tcMar>
              <w:top w:w="0" w:type="dxa"/>
              <w:left w:w="70" w:type="dxa"/>
              <w:bottom w:w="0" w:type="dxa"/>
              <w:right w:w="70" w:type="dxa"/>
            </w:tcMar>
            <w:vAlign w:val="center"/>
          </w:tcPr>
          <w:p w14:paraId="7AEA36EB" w14:textId="4061ED80" w:rsidR="00A17B67" w:rsidRPr="00A17B67" w:rsidRDefault="00E21326" w:rsidP="00E21326">
            <w:pPr>
              <w:jc w:val="both"/>
              <w:rPr>
                <w:iCs/>
              </w:rPr>
            </w:pPr>
            <w:r>
              <w:t>Deberá empacarse de forma tal que el producto no sufra daños y conserve su calidad en condiciones adecuadas de manejo, almacenamiento y transporte teniendo en cuenta las necesidades y características de la cámara de seguridad. El producto deberá contener un rotulo indicando, como mínimo, fabricante o marca registrada, identificación de lote o numero de serie y país de origen.</w:t>
            </w:r>
          </w:p>
        </w:tc>
      </w:tr>
      <w:tr w:rsidR="003E3D0E" w:rsidRPr="00CF6F78" w14:paraId="14C0E1B7" w14:textId="77777777" w:rsidTr="5D568C7A">
        <w:trPr>
          <w:trHeight w:val="699"/>
        </w:trPr>
        <w:tc>
          <w:tcPr>
            <w:tcW w:w="2212" w:type="dxa"/>
            <w:tcBorders>
              <w:top w:val="nil"/>
              <w:left w:val="double" w:sz="4" w:space="0" w:color="auto"/>
              <w:bottom w:val="double" w:sz="4" w:space="0" w:color="auto"/>
              <w:right w:val="single" w:sz="8" w:space="0" w:color="auto"/>
            </w:tcBorders>
            <w:shd w:val="clear" w:color="auto" w:fill="C6D9F1"/>
            <w:tcMar>
              <w:top w:w="0" w:type="dxa"/>
              <w:left w:w="70" w:type="dxa"/>
              <w:bottom w:w="0" w:type="dxa"/>
              <w:right w:w="70" w:type="dxa"/>
            </w:tcMar>
            <w:vAlign w:val="center"/>
            <w:hideMark/>
          </w:tcPr>
          <w:p w14:paraId="55F2C3D8" w14:textId="77777777" w:rsidR="003E3D0E" w:rsidRPr="008A5C50" w:rsidRDefault="003E3D0E" w:rsidP="005F1FE4">
            <w:pPr>
              <w:jc w:val="center"/>
              <w:rPr>
                <w:b/>
                <w:bCs/>
                <w:iCs/>
                <w:sz w:val="20"/>
                <w:szCs w:val="20"/>
              </w:rPr>
            </w:pPr>
            <w:r w:rsidRPr="008A5C50">
              <w:rPr>
                <w:b/>
                <w:bCs/>
                <w:iCs/>
                <w:sz w:val="20"/>
                <w:szCs w:val="20"/>
              </w:rPr>
              <w:t>Presentación (Aplica para productos)</w:t>
            </w:r>
          </w:p>
        </w:tc>
        <w:tc>
          <w:tcPr>
            <w:tcW w:w="6860" w:type="dxa"/>
            <w:tcBorders>
              <w:top w:val="single" w:sz="8" w:space="0" w:color="auto"/>
              <w:left w:val="nil"/>
              <w:bottom w:val="double" w:sz="4" w:space="0" w:color="auto"/>
              <w:right w:val="double" w:sz="4" w:space="0" w:color="auto"/>
            </w:tcBorders>
            <w:tcMar>
              <w:top w:w="0" w:type="dxa"/>
              <w:left w:w="70" w:type="dxa"/>
              <w:bottom w:w="0" w:type="dxa"/>
              <w:right w:w="70" w:type="dxa"/>
            </w:tcMar>
            <w:vAlign w:val="center"/>
          </w:tcPr>
          <w:p w14:paraId="0C723751" w14:textId="20EFE523" w:rsidR="003E3D0E" w:rsidRPr="008A5C50" w:rsidRDefault="00FD1D50" w:rsidP="008A5C50">
            <w:pPr>
              <w:jc w:val="both"/>
              <w:rPr>
                <w:i/>
                <w:iCs/>
              </w:rPr>
            </w:pPr>
            <w:r>
              <w:t>Unidad</w:t>
            </w:r>
            <w:r w:rsidR="00E21326">
              <w:t>.</w:t>
            </w:r>
          </w:p>
        </w:tc>
      </w:tr>
    </w:tbl>
    <w:p w14:paraId="469FE14D" w14:textId="77777777" w:rsidR="003E3D0E" w:rsidRPr="00CF6F78" w:rsidRDefault="003E3D0E" w:rsidP="003E3D0E">
      <w:pPr>
        <w:jc w:val="both"/>
        <w:rPr>
          <w:rFonts w:ascii="Arial Narrow" w:hAnsi="Arial Narrow"/>
          <w:i/>
          <w:iCs/>
          <w:sz w:val="20"/>
          <w:szCs w:val="20"/>
          <w:lang w:val="es-ES" w:eastAsia="es-ES"/>
        </w:rPr>
      </w:pPr>
    </w:p>
    <w:p w14:paraId="7E932D2C" w14:textId="77777777" w:rsidR="003E3D0E" w:rsidRPr="008A5C50" w:rsidRDefault="003E3D0E" w:rsidP="003E3D0E">
      <w:pPr>
        <w:rPr>
          <w:b/>
          <w:bCs/>
          <w:iCs/>
        </w:rPr>
      </w:pPr>
      <w:r w:rsidRPr="008A5C50">
        <w:rPr>
          <w:b/>
          <w:bCs/>
          <w:iCs/>
        </w:rPr>
        <w:t>DESCRIPCIÓN DILIGENCIAMIENTO CAMPOS:</w:t>
      </w:r>
    </w:p>
    <w:p w14:paraId="6F38E7E5" w14:textId="77777777" w:rsidR="003E3D0E" w:rsidRPr="008A5C50" w:rsidRDefault="003E3D0E" w:rsidP="003E3D0E">
      <w:pPr>
        <w:rPr>
          <w:b/>
          <w:bCs/>
          <w:i/>
          <w:iCs/>
        </w:rPr>
      </w:pPr>
    </w:p>
    <w:p w14:paraId="75252038" w14:textId="2651C0C8"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 xml:space="preserve">Nombre del </w:t>
      </w:r>
      <w:r w:rsidR="0073494D">
        <w:rPr>
          <w:rFonts w:cs="Calibri"/>
          <w:b/>
          <w:bCs/>
          <w:iCs/>
          <w:sz w:val="22"/>
          <w:szCs w:val="22"/>
          <w:lang w:val="es-MX"/>
        </w:rPr>
        <w:t>bien/</w:t>
      </w:r>
      <w:r w:rsidRPr="008A5C50">
        <w:rPr>
          <w:rFonts w:cs="Calibri"/>
          <w:b/>
          <w:bCs/>
          <w:iCs/>
          <w:sz w:val="22"/>
          <w:szCs w:val="22"/>
        </w:rPr>
        <w:t>producto/servicio (SIBOL)</w:t>
      </w:r>
      <w:r w:rsidRPr="008A5C50">
        <w:rPr>
          <w:rFonts w:cs="Calibri"/>
          <w:iCs/>
          <w:sz w:val="22"/>
          <w:szCs w:val="22"/>
        </w:rPr>
        <w:t xml:space="preserve">: Nombre del </w:t>
      </w:r>
      <w:r w:rsidR="0073494D">
        <w:rPr>
          <w:rFonts w:cs="Calibri"/>
          <w:iCs/>
          <w:sz w:val="22"/>
          <w:szCs w:val="22"/>
          <w:lang w:val="es-MX"/>
        </w:rPr>
        <w:t xml:space="preserve">bien, </w:t>
      </w:r>
      <w:r w:rsidRPr="008A5C50">
        <w:rPr>
          <w:rFonts w:cs="Calibri"/>
          <w:iCs/>
          <w:sz w:val="22"/>
          <w:szCs w:val="22"/>
        </w:rPr>
        <w:t xml:space="preserve">producto o servicio, tal como se encuentre inscrito en el Sistema de Inscripción de la Bolsa (SIBOL). </w:t>
      </w:r>
    </w:p>
    <w:p w14:paraId="2C51F111" w14:textId="4751F39C"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Código SIBOL</w:t>
      </w:r>
      <w:r w:rsidRPr="008A5C50">
        <w:rPr>
          <w:rFonts w:cs="Calibri"/>
          <w:iCs/>
          <w:sz w:val="22"/>
          <w:szCs w:val="22"/>
        </w:rPr>
        <w:t xml:space="preserve">: Código del </w:t>
      </w:r>
      <w:r w:rsidR="00C32A18">
        <w:rPr>
          <w:rFonts w:cs="Calibri"/>
          <w:iCs/>
          <w:sz w:val="22"/>
          <w:szCs w:val="22"/>
          <w:lang w:val="es-MX"/>
        </w:rPr>
        <w:t xml:space="preserve">bien, </w:t>
      </w:r>
      <w:r w:rsidRPr="008A5C50">
        <w:rPr>
          <w:rFonts w:cs="Calibri"/>
          <w:iCs/>
          <w:sz w:val="22"/>
          <w:szCs w:val="22"/>
        </w:rPr>
        <w:t xml:space="preserve">producto o servicio, tal como se indique en el Sistema de Inscripción de la Bolsa (SIBOL). </w:t>
      </w:r>
    </w:p>
    <w:p w14:paraId="5E99E23B" w14:textId="61275CDC"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 xml:space="preserve">Nombre comercial del </w:t>
      </w:r>
      <w:r w:rsidR="008436BA">
        <w:rPr>
          <w:rFonts w:cs="Calibri"/>
          <w:b/>
          <w:bCs/>
          <w:iCs/>
          <w:sz w:val="22"/>
          <w:szCs w:val="22"/>
          <w:lang w:val="es-MX"/>
        </w:rPr>
        <w:t xml:space="preserve">Bien, </w:t>
      </w:r>
      <w:r w:rsidRPr="008A5C50">
        <w:rPr>
          <w:rFonts w:cs="Calibri"/>
          <w:b/>
          <w:bCs/>
          <w:iCs/>
          <w:sz w:val="22"/>
          <w:szCs w:val="22"/>
        </w:rPr>
        <w:t>Producto o Servicio</w:t>
      </w:r>
      <w:r w:rsidRPr="008A5C50">
        <w:rPr>
          <w:rFonts w:cs="Calibri"/>
          <w:iCs/>
          <w:sz w:val="22"/>
          <w:szCs w:val="22"/>
        </w:rPr>
        <w:t xml:space="preserve">: En caso de ser necesario puede incluirse el nombre comercial del </w:t>
      </w:r>
      <w:r w:rsidR="00060FEF">
        <w:rPr>
          <w:rFonts w:cs="Calibri"/>
          <w:iCs/>
          <w:sz w:val="22"/>
          <w:szCs w:val="22"/>
          <w:lang w:val="es-MX"/>
        </w:rPr>
        <w:t xml:space="preserve">bien, </w:t>
      </w:r>
      <w:r w:rsidRPr="008A5C50">
        <w:rPr>
          <w:rFonts w:cs="Calibri"/>
          <w:iCs/>
          <w:sz w:val="22"/>
          <w:szCs w:val="22"/>
        </w:rPr>
        <w:t>producto o servicio según proceda, por su tipo, especificación, caracterización.</w:t>
      </w:r>
    </w:p>
    <w:p w14:paraId="5088CF18" w14:textId="77777777"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lastRenderedPageBreak/>
        <w:t xml:space="preserve">Calidad: </w:t>
      </w:r>
      <w:r w:rsidRPr="008A5C50">
        <w:rPr>
          <w:rFonts w:cs="Calibri"/>
          <w:iCs/>
          <w:sz w:val="22"/>
          <w:szCs w:val="22"/>
        </w:rPr>
        <w:t xml:space="preserve">Norma técnica de calidad, requisitos normativos, ambientales, sanitarios, fitosanitarios o de otro tipo, que debe cumplir el bien, producto o servicio y que deben estar enmarcados en las especificaciones de la ficha de SIBOL. </w:t>
      </w:r>
    </w:p>
    <w:p w14:paraId="2B7DA782" w14:textId="77777777"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Requisitos Específicos</w:t>
      </w:r>
      <w:r w:rsidRPr="008A5C50">
        <w:rPr>
          <w:rFonts w:cs="Calibri"/>
          <w:iCs/>
          <w:sz w:val="22"/>
          <w:szCs w:val="22"/>
        </w:rPr>
        <w:t>: La Entidad debe suministrar las características, atributos, propiedades, dimensiones, material, color, niveles permitidos, tolerancias, del bien, producto o servicio que requiere. En caso de que alguna característica del bien, producto o servicio requiera elementos de especificidad especial puede incluirse un anexo para que el mercado tenga claridad sobre el requisito.</w:t>
      </w:r>
    </w:p>
    <w:p w14:paraId="0E8FED43" w14:textId="77777777"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 xml:space="preserve">Empaque y rotulado: </w:t>
      </w:r>
      <w:r w:rsidRPr="008A5C50">
        <w:rPr>
          <w:rFonts w:cs="Calibri"/>
          <w:iCs/>
          <w:sz w:val="22"/>
          <w:szCs w:val="22"/>
        </w:rPr>
        <w:t xml:space="preserve">Características del empaque que protege al </w:t>
      </w:r>
      <w:r w:rsidRPr="008A5C50">
        <w:rPr>
          <w:rFonts w:cs="Calibri"/>
          <w:iCs/>
          <w:sz w:val="22"/>
          <w:szCs w:val="22"/>
          <w:u w:val="single"/>
        </w:rPr>
        <w:t>producto</w:t>
      </w:r>
      <w:r w:rsidRPr="008A5C50">
        <w:rPr>
          <w:rFonts w:cs="Calibri"/>
          <w:iCs/>
          <w:sz w:val="22"/>
          <w:szCs w:val="22"/>
        </w:rPr>
        <w:t>, rotulado, norma o requisito, si aplica.  En caso de que alguna característica del producto requiera elementos de especificidad especial puede incluirse un anexo para empaque y rotulado, con el fin de que el mercado tenga claridad sobre el requisito.</w:t>
      </w:r>
    </w:p>
    <w:p w14:paraId="428DDE4F" w14:textId="77777777"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Presentación</w:t>
      </w:r>
      <w:r w:rsidRPr="008A5C50">
        <w:rPr>
          <w:rFonts w:cs="Calibri"/>
          <w:iCs/>
          <w:sz w:val="22"/>
          <w:szCs w:val="22"/>
        </w:rPr>
        <w:t>: Unidad de</w:t>
      </w:r>
      <w:r w:rsidRPr="008A5C50">
        <w:rPr>
          <w:rFonts w:cs="Calibri"/>
          <w:b/>
          <w:bCs/>
          <w:iCs/>
          <w:sz w:val="22"/>
          <w:szCs w:val="22"/>
        </w:rPr>
        <w:t xml:space="preserve"> </w:t>
      </w:r>
      <w:r w:rsidRPr="008A5C50">
        <w:rPr>
          <w:rFonts w:cs="Calibri"/>
          <w:iCs/>
          <w:sz w:val="22"/>
          <w:szCs w:val="22"/>
        </w:rPr>
        <w:t xml:space="preserve">medida del </w:t>
      </w:r>
      <w:r w:rsidRPr="008A5C50">
        <w:rPr>
          <w:rFonts w:cs="Calibri"/>
          <w:iCs/>
          <w:sz w:val="22"/>
          <w:szCs w:val="22"/>
          <w:u w:val="single"/>
        </w:rPr>
        <w:t>producto</w:t>
      </w:r>
      <w:r w:rsidRPr="008A5C50">
        <w:rPr>
          <w:rFonts w:cs="Calibri"/>
          <w:iCs/>
          <w:sz w:val="22"/>
          <w:szCs w:val="22"/>
        </w:rPr>
        <w:t xml:space="preserve">, por volumen, masa o la que aplique, o condiciones de embalaje por unidad de producto, y que corresponde a la requerida por la Entidad. </w:t>
      </w:r>
    </w:p>
    <w:p w14:paraId="579654AA" w14:textId="77777777" w:rsidR="003E3D0E" w:rsidRPr="008A5C50" w:rsidRDefault="003E3D0E" w:rsidP="003E3D0E">
      <w:pPr>
        <w:jc w:val="both"/>
        <w:rPr>
          <w:b/>
          <w:bCs/>
          <w:iCs/>
        </w:rPr>
      </w:pPr>
    </w:p>
    <w:p w14:paraId="3D3AE10A" w14:textId="77777777" w:rsidR="003E3D0E" w:rsidRPr="008A5C50" w:rsidRDefault="003E3D0E" w:rsidP="003E3D0E">
      <w:pPr>
        <w:jc w:val="both"/>
        <w:rPr>
          <w:b/>
          <w:bCs/>
          <w:iCs/>
        </w:rPr>
      </w:pPr>
      <w:r w:rsidRPr="008A5C50">
        <w:rPr>
          <w:b/>
          <w:bCs/>
          <w:iCs/>
        </w:rPr>
        <w:t xml:space="preserve">NOTA: </w:t>
      </w:r>
    </w:p>
    <w:p w14:paraId="16D809F6" w14:textId="77777777" w:rsidR="003E3D0E" w:rsidRPr="008A5C50" w:rsidRDefault="003E3D0E" w:rsidP="003E3D0E">
      <w:pPr>
        <w:jc w:val="both"/>
        <w:rPr>
          <w:iCs/>
        </w:rPr>
      </w:pPr>
    </w:p>
    <w:p w14:paraId="7902E739" w14:textId="60AA112A" w:rsidR="003E3D0E" w:rsidRPr="008A5C50" w:rsidRDefault="003E3D0E" w:rsidP="003E3D0E">
      <w:pPr>
        <w:jc w:val="both"/>
        <w:rPr>
          <w:i/>
          <w:iCs/>
        </w:rPr>
      </w:pPr>
      <w:r w:rsidRPr="008A5C50">
        <w:rPr>
          <w:i/>
          <w:iCs/>
        </w:rPr>
        <w:t xml:space="preserve">La ficha técnica del bien, producto o servicio inscrito </w:t>
      </w:r>
      <w:r w:rsidR="001E66E3">
        <w:rPr>
          <w:i/>
          <w:iCs/>
        </w:rPr>
        <w:t xml:space="preserve">puede ser consultada a través de la Dirección </w:t>
      </w:r>
      <w:r w:rsidR="00EA059F">
        <w:rPr>
          <w:i/>
          <w:iCs/>
        </w:rPr>
        <w:t>de Nuevos Negocios</w:t>
      </w:r>
      <w:r w:rsidR="001E66E3">
        <w:rPr>
          <w:i/>
          <w:iCs/>
        </w:rPr>
        <w:t xml:space="preserve"> </w:t>
      </w:r>
      <w:r w:rsidRPr="008A5C50">
        <w:rPr>
          <w:i/>
          <w:iCs/>
        </w:rPr>
        <w:t>y puede ser utilizada como guía para que la entidad defina los parámetros de</w:t>
      </w:r>
      <w:r w:rsidR="00A8502A">
        <w:rPr>
          <w:i/>
          <w:iCs/>
        </w:rPr>
        <w:t xml:space="preserve"> </w:t>
      </w:r>
      <w:r w:rsidRPr="008A5C50">
        <w:rPr>
          <w:i/>
          <w:iCs/>
        </w:rPr>
        <w:t>l</w:t>
      </w:r>
      <w:r w:rsidR="00A8502A">
        <w:rPr>
          <w:i/>
          <w:iCs/>
        </w:rPr>
        <w:t>a</w:t>
      </w:r>
      <w:r w:rsidRPr="008A5C50">
        <w:rPr>
          <w:i/>
          <w:iCs/>
        </w:rPr>
        <w:t xml:space="preserve"> </w:t>
      </w:r>
      <w:r w:rsidR="00A8502A">
        <w:rPr>
          <w:i/>
          <w:iCs/>
        </w:rPr>
        <w:t>Ficha Técnica de bienes, productos o servicios (Para MCP) o Ficha Técnica de Producto (Para MERCOP)</w:t>
      </w:r>
      <w:r w:rsidRPr="008A5C50">
        <w:rPr>
          <w:i/>
          <w:iCs/>
        </w:rPr>
        <w:t>.</w:t>
      </w:r>
    </w:p>
    <w:p w14:paraId="7F6D7322" w14:textId="77777777" w:rsidR="003E3D0E" w:rsidRPr="008A5C50" w:rsidRDefault="003E3D0E" w:rsidP="003E3D0E">
      <w:pPr>
        <w:jc w:val="both"/>
        <w:rPr>
          <w:i/>
          <w:iCs/>
        </w:rPr>
      </w:pPr>
    </w:p>
    <w:p w14:paraId="24E6E241" w14:textId="77777777" w:rsidR="003E3D0E" w:rsidRPr="00CF6F78" w:rsidRDefault="003E3D0E" w:rsidP="003E3D0E">
      <w:pPr>
        <w:rPr>
          <w:rFonts w:ascii="Arial Narrow" w:hAnsi="Arial Narrow"/>
          <w:sz w:val="20"/>
          <w:szCs w:val="20"/>
        </w:rPr>
      </w:pPr>
    </w:p>
    <w:p w14:paraId="488297AD" w14:textId="4DB223AB" w:rsidR="0005700D" w:rsidRPr="00CF6F78" w:rsidRDefault="0005700D">
      <w:pPr>
        <w:rPr>
          <w:rFonts w:ascii="Arial Narrow" w:hAnsi="Arial Narrow"/>
          <w:sz w:val="20"/>
          <w:szCs w:val="20"/>
        </w:rPr>
      </w:pPr>
    </w:p>
    <w:sectPr w:rsidR="0005700D" w:rsidRPr="00CF6F78" w:rsidSect="005F1FE4">
      <w:headerReference w:type="default" r:id="rId12"/>
      <w:footerReference w:type="default" r:id="rId13"/>
      <w:pgSz w:w="12240" w:h="15840"/>
      <w:pgMar w:top="1417" w:right="1467" w:bottom="1417" w:left="1701" w:header="708" w:footer="708"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21A9C59" w16cex:dateUtc="2024-09-10T19:51:17.882Z"/>
</w16cex:commentsExtensible>
</file>

<file path=word/commentsIds.xml><?xml version="1.0" encoding="utf-8"?>
<w16cid:commentsIds xmlns:mc="http://schemas.openxmlformats.org/markup-compatibility/2006" xmlns:w16cid="http://schemas.microsoft.com/office/word/2016/wordml/cid" mc:Ignorable="w16cid">
  <w16cid:commentId w16cid:paraId="56267117" w16cid:durableId="021A9C59"/>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10CDA5" w14:textId="77777777" w:rsidR="007F5218" w:rsidRDefault="007F5218">
      <w:r>
        <w:separator/>
      </w:r>
    </w:p>
  </w:endnote>
  <w:endnote w:type="continuationSeparator" w:id="0">
    <w:p w14:paraId="1FB30FC2" w14:textId="77777777" w:rsidR="007F5218" w:rsidRDefault="007F5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F954D" w14:textId="07DEB637" w:rsidR="00725746" w:rsidRPr="006D7C8D" w:rsidRDefault="006D7C8D" w:rsidP="006D7C8D">
    <w:pPr>
      <w:contextualSpacing/>
      <w:jc w:val="right"/>
      <w:rPr>
        <w:rFonts w:asciiTheme="minorHAnsi" w:hAnsiTheme="minorHAnsi" w:cstheme="minorHAnsi"/>
      </w:rPr>
    </w:pPr>
    <w:r w:rsidRPr="006459E8">
      <w:rPr>
        <w:rFonts w:asciiTheme="minorHAnsi" w:hAnsiTheme="minorHAnsi" w:cstheme="minorHAnsi"/>
      </w:rPr>
      <w:t xml:space="preserve">Página </w:t>
    </w:r>
    <w:r w:rsidRPr="006459E8">
      <w:rPr>
        <w:rFonts w:asciiTheme="minorHAnsi" w:hAnsiTheme="minorHAnsi" w:cstheme="minorHAnsi"/>
      </w:rPr>
      <w:fldChar w:fldCharType="begin"/>
    </w:r>
    <w:r w:rsidRPr="006459E8">
      <w:rPr>
        <w:rFonts w:asciiTheme="minorHAnsi" w:hAnsiTheme="minorHAnsi" w:cstheme="minorHAnsi"/>
      </w:rPr>
      <w:instrText xml:space="preserve"> PAGE </w:instrText>
    </w:r>
    <w:r w:rsidRPr="006459E8">
      <w:rPr>
        <w:rFonts w:asciiTheme="minorHAnsi" w:hAnsiTheme="minorHAnsi" w:cstheme="minorHAnsi"/>
      </w:rPr>
      <w:fldChar w:fldCharType="separate"/>
    </w:r>
    <w:r w:rsidR="006F3BBA">
      <w:rPr>
        <w:rFonts w:asciiTheme="minorHAnsi" w:hAnsiTheme="minorHAnsi" w:cstheme="minorHAnsi"/>
        <w:noProof/>
      </w:rPr>
      <w:t>2</w:t>
    </w:r>
    <w:r w:rsidRPr="006459E8">
      <w:rPr>
        <w:rFonts w:asciiTheme="minorHAnsi" w:hAnsiTheme="minorHAnsi" w:cstheme="minorHAnsi"/>
      </w:rPr>
      <w:fldChar w:fldCharType="end"/>
    </w:r>
    <w:r w:rsidRPr="006459E8">
      <w:rPr>
        <w:rFonts w:asciiTheme="minorHAnsi" w:hAnsiTheme="minorHAnsi" w:cstheme="minorHAnsi"/>
      </w:rPr>
      <w:t xml:space="preserve"> de </w:t>
    </w:r>
    <w:r w:rsidRPr="006459E8">
      <w:rPr>
        <w:rFonts w:asciiTheme="minorHAnsi" w:hAnsiTheme="minorHAnsi" w:cstheme="minorHAnsi"/>
      </w:rPr>
      <w:fldChar w:fldCharType="begin"/>
    </w:r>
    <w:r w:rsidRPr="006459E8">
      <w:rPr>
        <w:rFonts w:asciiTheme="minorHAnsi" w:hAnsiTheme="minorHAnsi" w:cstheme="minorHAnsi"/>
      </w:rPr>
      <w:instrText xml:space="preserve"> NUMPAGES  </w:instrText>
    </w:r>
    <w:r w:rsidRPr="006459E8">
      <w:rPr>
        <w:rFonts w:asciiTheme="minorHAnsi" w:hAnsiTheme="minorHAnsi" w:cstheme="minorHAnsi"/>
      </w:rPr>
      <w:fldChar w:fldCharType="separate"/>
    </w:r>
    <w:r w:rsidR="006F3BBA">
      <w:rPr>
        <w:rFonts w:asciiTheme="minorHAnsi" w:hAnsiTheme="minorHAnsi" w:cstheme="minorHAnsi"/>
        <w:noProof/>
      </w:rPr>
      <w:t>2</w:t>
    </w:r>
    <w:r w:rsidRPr="006459E8">
      <w:rPr>
        <w:rFonts w:asciiTheme="minorHAnsi" w:hAnsiTheme="minorHAnsi" w:cstheme="minorHAnsi"/>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45E867" w14:textId="77777777" w:rsidR="007F5218" w:rsidRDefault="007F5218">
      <w:r>
        <w:separator/>
      </w:r>
    </w:p>
  </w:footnote>
  <w:footnote w:type="continuationSeparator" w:id="0">
    <w:p w14:paraId="67051B25" w14:textId="77777777" w:rsidR="007F5218" w:rsidRDefault="007F521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32"/>
      <w:gridCol w:w="2835"/>
    </w:tblGrid>
    <w:tr w:rsidR="003F4DA0" w:rsidRPr="003F4DA0" w14:paraId="676B122E" w14:textId="77777777" w:rsidTr="003F4DA0">
      <w:trPr>
        <w:cantSplit/>
        <w:trHeight w:val="300"/>
      </w:trPr>
      <w:tc>
        <w:tcPr>
          <w:tcW w:w="6232" w:type="dxa"/>
          <w:vMerge w:val="restart"/>
          <w:tcMar>
            <w:top w:w="0" w:type="dxa"/>
            <w:left w:w="70" w:type="dxa"/>
            <w:bottom w:w="0" w:type="dxa"/>
            <w:right w:w="70" w:type="dxa"/>
          </w:tcMar>
          <w:vAlign w:val="center"/>
          <w:hideMark/>
        </w:tcPr>
        <w:p w14:paraId="286E4BF8" w14:textId="77777777" w:rsidR="003F4DA0" w:rsidRPr="003F4DA0" w:rsidRDefault="003F4DA0" w:rsidP="003F4DA0">
          <w:pPr>
            <w:jc w:val="center"/>
            <w:rPr>
              <w:b/>
              <w:bCs/>
              <w:iCs/>
            </w:rPr>
          </w:pPr>
          <w:r w:rsidRPr="003F4DA0">
            <w:rPr>
              <w:b/>
              <w:bCs/>
              <w:iCs/>
            </w:rPr>
            <w:t>FICHA TÉCNICA DE BIENES, PRODUCTOS O SERVICIOS.</w:t>
          </w:r>
        </w:p>
        <w:p w14:paraId="2A65427C" w14:textId="1A8ED999" w:rsidR="003F4DA0" w:rsidRPr="003F4DA0" w:rsidRDefault="003F4DA0" w:rsidP="003F4DA0">
          <w:pPr>
            <w:jc w:val="center"/>
            <w:rPr>
              <w:b/>
              <w:bCs/>
              <w:iCs/>
            </w:rPr>
          </w:pPr>
          <w:r w:rsidRPr="003F4DA0">
            <w:rPr>
              <w:b/>
              <w:bCs/>
              <w:iCs/>
            </w:rPr>
            <w:t xml:space="preserve"> (Para MCP) o FICHA TÉCNICA DE PRODUCTO (Para MERCOP)</w:t>
          </w:r>
        </w:p>
      </w:tc>
      <w:tc>
        <w:tcPr>
          <w:tcW w:w="2835" w:type="dxa"/>
        </w:tcPr>
        <w:p w14:paraId="09B45D47" w14:textId="77777777" w:rsidR="003F4DA0" w:rsidRPr="003F4DA0" w:rsidRDefault="003F4DA0" w:rsidP="003F4DA0">
          <w:pPr>
            <w:rPr>
              <w:bCs/>
              <w:iCs/>
            </w:rPr>
          </w:pPr>
          <w:r w:rsidRPr="003F4DA0">
            <w:rPr>
              <w:b/>
              <w:bCs/>
              <w:iCs/>
            </w:rPr>
            <w:t>CODIGO:</w:t>
          </w:r>
          <w:r w:rsidRPr="003F4DA0">
            <w:rPr>
              <w:bCs/>
              <w:iCs/>
            </w:rPr>
            <w:t xml:space="preserve"> CNE-PNG-FT-26</w:t>
          </w:r>
        </w:p>
      </w:tc>
    </w:tr>
    <w:tr w:rsidR="003F4DA0" w:rsidRPr="003F4DA0" w14:paraId="6DC740A8" w14:textId="77777777" w:rsidTr="003F4DA0">
      <w:trPr>
        <w:cantSplit/>
        <w:trHeight w:val="300"/>
      </w:trPr>
      <w:tc>
        <w:tcPr>
          <w:tcW w:w="6232" w:type="dxa"/>
          <w:vMerge/>
          <w:tcMar>
            <w:top w:w="0" w:type="dxa"/>
            <w:left w:w="70" w:type="dxa"/>
            <w:bottom w:w="0" w:type="dxa"/>
            <w:right w:w="70" w:type="dxa"/>
          </w:tcMar>
          <w:vAlign w:val="center"/>
        </w:tcPr>
        <w:p w14:paraId="1089109C" w14:textId="77777777" w:rsidR="003F4DA0" w:rsidRPr="003F4DA0" w:rsidRDefault="003F4DA0" w:rsidP="003F4DA0">
          <w:pPr>
            <w:jc w:val="center"/>
            <w:rPr>
              <w:b/>
              <w:bCs/>
              <w:i/>
              <w:iCs/>
            </w:rPr>
          </w:pPr>
        </w:p>
      </w:tc>
      <w:tc>
        <w:tcPr>
          <w:tcW w:w="2835" w:type="dxa"/>
        </w:tcPr>
        <w:p w14:paraId="754EDED3" w14:textId="77777777" w:rsidR="003F4DA0" w:rsidRPr="003F4DA0" w:rsidRDefault="003F4DA0" w:rsidP="003F4DA0">
          <w:pPr>
            <w:rPr>
              <w:bCs/>
              <w:iCs/>
            </w:rPr>
          </w:pPr>
          <w:r w:rsidRPr="003F4DA0">
            <w:rPr>
              <w:b/>
              <w:bCs/>
              <w:iCs/>
            </w:rPr>
            <w:t>VIGENCIA DESDE</w:t>
          </w:r>
          <w:r w:rsidRPr="003F4DA0">
            <w:rPr>
              <w:bCs/>
              <w:iCs/>
            </w:rPr>
            <w:t>: 02/07/2021</w:t>
          </w:r>
        </w:p>
      </w:tc>
    </w:tr>
    <w:tr w:rsidR="003F4DA0" w:rsidRPr="003F4DA0" w14:paraId="7BFB3FEB" w14:textId="77777777" w:rsidTr="003F4DA0">
      <w:trPr>
        <w:cantSplit/>
        <w:trHeight w:val="300"/>
      </w:trPr>
      <w:tc>
        <w:tcPr>
          <w:tcW w:w="6232" w:type="dxa"/>
          <w:vMerge/>
          <w:tcMar>
            <w:top w:w="0" w:type="dxa"/>
            <w:left w:w="70" w:type="dxa"/>
            <w:bottom w:w="0" w:type="dxa"/>
            <w:right w:w="70" w:type="dxa"/>
          </w:tcMar>
          <w:vAlign w:val="center"/>
        </w:tcPr>
        <w:p w14:paraId="2C2001E5" w14:textId="77777777" w:rsidR="003F4DA0" w:rsidRPr="003F4DA0" w:rsidRDefault="003F4DA0" w:rsidP="003F4DA0">
          <w:pPr>
            <w:jc w:val="center"/>
            <w:rPr>
              <w:b/>
              <w:bCs/>
              <w:i/>
              <w:iCs/>
            </w:rPr>
          </w:pPr>
        </w:p>
      </w:tc>
      <w:tc>
        <w:tcPr>
          <w:tcW w:w="2835" w:type="dxa"/>
        </w:tcPr>
        <w:p w14:paraId="62F56A48" w14:textId="77777777" w:rsidR="003F4DA0" w:rsidRPr="003F4DA0" w:rsidRDefault="003F4DA0" w:rsidP="003F4DA0">
          <w:pPr>
            <w:rPr>
              <w:bCs/>
              <w:iCs/>
            </w:rPr>
          </w:pPr>
          <w:r w:rsidRPr="003F4DA0">
            <w:rPr>
              <w:b/>
              <w:bCs/>
              <w:iCs/>
            </w:rPr>
            <w:t>VERSIÓN</w:t>
          </w:r>
          <w:r w:rsidRPr="003F4DA0">
            <w:rPr>
              <w:bCs/>
              <w:iCs/>
            </w:rPr>
            <w:t>: 2</w:t>
          </w:r>
        </w:p>
      </w:tc>
    </w:tr>
  </w:tbl>
  <w:p w14:paraId="5E5648C1" w14:textId="3D91010E" w:rsidR="003F4DA0" w:rsidRDefault="003F4DA0" w:rsidP="003F4DA0">
    <w:r>
      <w:rPr>
        <w:rFonts w:ascii="Arial" w:hAnsi="Arial" w:cs="Arial"/>
        <w:noProof/>
        <w:sz w:val="18"/>
      </w:rPr>
      <w:drawing>
        <wp:anchor distT="0" distB="0" distL="114300" distR="114300" simplePos="0" relativeHeight="251659264" behindDoc="0" locked="0" layoutInCell="1" allowOverlap="1" wp14:anchorId="782E3479" wp14:editId="1F9FF634">
          <wp:simplePos x="0" y="0"/>
          <wp:positionH relativeFrom="column">
            <wp:posOffset>-68580</wp:posOffset>
          </wp:positionH>
          <wp:positionV relativeFrom="paragraph">
            <wp:posOffset>73025</wp:posOffset>
          </wp:positionV>
          <wp:extent cx="2127250" cy="811530"/>
          <wp:effectExtent l="0" t="0" r="6350" b="7620"/>
          <wp:wrapThrough wrapText="bothSides">
            <wp:wrapPolygon edited="0">
              <wp:start x="0" y="507"/>
              <wp:lineTo x="0" y="21296"/>
              <wp:lineTo x="1354" y="21296"/>
              <wp:lineTo x="8511" y="20789"/>
              <wp:lineTo x="21471" y="18761"/>
              <wp:lineTo x="21278" y="15211"/>
              <wp:lineTo x="19730" y="9634"/>
              <wp:lineTo x="19924" y="7606"/>
              <wp:lineTo x="15668" y="3549"/>
              <wp:lineTo x="10445" y="507"/>
              <wp:lineTo x="0" y="507"/>
            </wp:wrapPolygon>
          </wp:wrapThrough>
          <wp:docPr id="1" name="Imagen 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Texto&#10;&#10;Descripción generada automáticamente"/>
                  <pic:cNvPicPr/>
                </pic:nvPicPr>
                <pic:blipFill rotWithShape="1">
                  <a:blip r:embed="rId1">
                    <a:extLst>
                      <a:ext uri="{28A0092B-C50C-407E-A947-70E740481C1C}">
                        <a14:useLocalDpi xmlns:a14="http://schemas.microsoft.com/office/drawing/2010/main" val="0"/>
                      </a:ext>
                    </a:extLst>
                  </a:blip>
                  <a:srcRect l="3234" t="8762" r="5203" b="12347"/>
                  <a:stretch/>
                </pic:blipFill>
                <pic:spPr bwMode="auto">
                  <a:xfrm>
                    <a:off x="0" y="0"/>
                    <a:ext cx="2127250" cy="81153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F320BC6" w14:textId="77777777" w:rsidR="003F4DA0" w:rsidRPr="00E2375F" w:rsidRDefault="003F4DA0" w:rsidP="003F4DA0">
    <w:pPr>
      <w:pStyle w:val="Encabezado"/>
      <w:jc w:val="right"/>
      <w:rPr>
        <w:rFonts w:asciiTheme="minorHAnsi" w:hAnsiTheme="minorHAnsi" w:cstheme="minorHAnsi"/>
        <w:color w:val="595959" w:themeColor="text1" w:themeTint="A6"/>
        <w:sz w:val="20"/>
        <w:szCs w:val="20"/>
      </w:rPr>
    </w:pPr>
    <w:r w:rsidRPr="00E2375F">
      <w:rPr>
        <w:rFonts w:asciiTheme="minorHAnsi" w:hAnsiTheme="minorHAnsi" w:cstheme="minorHAnsi"/>
        <w:color w:val="595959" w:themeColor="text1" w:themeTint="A6"/>
        <w:sz w:val="20"/>
        <w:szCs w:val="20"/>
      </w:rPr>
      <w:t>Calle 113 N° 7 – 21 Torre A, Piso 15</w:t>
    </w:r>
  </w:p>
  <w:p w14:paraId="2DFA87D8" w14:textId="77777777" w:rsidR="003F4DA0" w:rsidRPr="00E2375F" w:rsidRDefault="003F4DA0" w:rsidP="003F4DA0">
    <w:pPr>
      <w:pStyle w:val="Encabezado"/>
      <w:jc w:val="right"/>
      <w:rPr>
        <w:rFonts w:asciiTheme="minorHAnsi" w:hAnsiTheme="minorHAnsi" w:cstheme="minorHAnsi"/>
        <w:color w:val="595959" w:themeColor="text1" w:themeTint="A6"/>
        <w:sz w:val="20"/>
        <w:szCs w:val="20"/>
        <w:lang w:val="en-US"/>
      </w:rPr>
    </w:pPr>
    <w:r w:rsidRPr="00E2375F">
      <w:rPr>
        <w:rFonts w:asciiTheme="minorHAnsi" w:hAnsiTheme="minorHAnsi" w:cstheme="minorHAnsi"/>
        <w:color w:val="595959" w:themeColor="text1" w:themeTint="A6"/>
        <w:sz w:val="20"/>
        <w:szCs w:val="20"/>
        <w:lang w:val="en-US"/>
      </w:rPr>
      <w:t>Edificio Teleport Business Park</w:t>
    </w:r>
  </w:p>
  <w:p w14:paraId="7F3A25EF" w14:textId="77777777" w:rsidR="003F4DA0" w:rsidRPr="00E2375F" w:rsidRDefault="003F4DA0" w:rsidP="003F4DA0">
    <w:pPr>
      <w:pStyle w:val="Encabezado"/>
      <w:jc w:val="right"/>
      <w:rPr>
        <w:rFonts w:asciiTheme="minorHAnsi" w:hAnsiTheme="minorHAnsi" w:cstheme="minorHAnsi"/>
        <w:color w:val="595959" w:themeColor="text1" w:themeTint="A6"/>
        <w:sz w:val="20"/>
        <w:szCs w:val="20"/>
        <w:lang w:val="en-US"/>
      </w:rPr>
    </w:pPr>
    <w:r w:rsidRPr="00E2375F">
      <w:rPr>
        <w:rFonts w:asciiTheme="minorHAnsi" w:hAnsiTheme="minorHAnsi" w:cstheme="minorHAnsi"/>
        <w:color w:val="595959" w:themeColor="text1" w:themeTint="A6"/>
        <w:sz w:val="20"/>
        <w:szCs w:val="20"/>
        <w:lang w:val="en-US"/>
      </w:rPr>
      <w:t xml:space="preserve">PBX: 629 2529 </w:t>
    </w:r>
  </w:p>
  <w:p w14:paraId="74CE3210" w14:textId="77777777" w:rsidR="003F4DA0" w:rsidRPr="00E2375F" w:rsidRDefault="003F4DA0" w:rsidP="003F4DA0">
    <w:pPr>
      <w:pStyle w:val="Encabezado"/>
      <w:jc w:val="right"/>
      <w:rPr>
        <w:rFonts w:asciiTheme="minorHAnsi" w:hAnsiTheme="minorHAnsi" w:cstheme="minorHAnsi"/>
        <w:color w:val="595959" w:themeColor="text1" w:themeTint="A6"/>
        <w:sz w:val="20"/>
        <w:szCs w:val="20"/>
      </w:rPr>
    </w:pPr>
    <w:r w:rsidRPr="00E2375F">
      <w:rPr>
        <w:rFonts w:asciiTheme="minorHAnsi" w:hAnsiTheme="minorHAnsi" w:cstheme="minorHAnsi"/>
        <w:color w:val="595959" w:themeColor="text1" w:themeTint="A6"/>
        <w:sz w:val="20"/>
        <w:szCs w:val="20"/>
      </w:rPr>
      <w:t>Bogotá D.C.</w:t>
    </w:r>
  </w:p>
  <w:p w14:paraId="4F14BAA2" w14:textId="79AA1446" w:rsidR="006D7C8D" w:rsidRDefault="007F5218" w:rsidP="003F4DA0">
    <w:pPr>
      <w:pStyle w:val="Encabezado"/>
      <w:jc w:val="right"/>
      <w:rPr>
        <w:rStyle w:val="Hipervnculo"/>
        <w:rFonts w:asciiTheme="minorHAnsi" w:hAnsiTheme="minorHAnsi" w:cstheme="minorHAnsi"/>
        <w:b/>
        <w:color w:val="323E4F" w:themeColor="text2" w:themeShade="BF"/>
        <w:sz w:val="20"/>
        <w:szCs w:val="20"/>
      </w:rPr>
    </w:pPr>
    <w:hyperlink r:id="rId2" w:history="1">
      <w:r w:rsidR="003F4DA0" w:rsidRPr="00E2375F">
        <w:rPr>
          <w:rStyle w:val="Hipervnculo"/>
          <w:rFonts w:asciiTheme="minorHAnsi" w:hAnsiTheme="minorHAnsi" w:cstheme="minorHAnsi"/>
          <w:color w:val="323E4F" w:themeColor="text2" w:themeShade="BF"/>
        </w:rPr>
        <w:t>www.bolsamercantil.com.co</w:t>
      </w:r>
    </w:hyperlink>
    <w:r w:rsidR="006E7480">
      <w:rPr>
        <w:rStyle w:val="Hipervnculo"/>
        <w:rFonts w:asciiTheme="minorHAnsi" w:hAnsiTheme="minorHAnsi" w:cstheme="minorHAnsi"/>
        <w:color w:val="323E4F" w:themeColor="text2" w:themeShade="BF"/>
      </w:rPr>
      <w:t xml:space="preserve"> </w:t>
    </w:r>
    <w:r w:rsidR="00361073">
      <w:rPr>
        <w:rStyle w:val="Hipervnculo"/>
        <w:rFonts w:asciiTheme="minorHAnsi" w:hAnsiTheme="minorHAnsi" w:cstheme="minorHAnsi"/>
        <w:color w:val="323E4F" w:themeColor="text2" w:themeShade="BF"/>
      </w:rPr>
      <w:t>–</w:t>
    </w:r>
    <w:r w:rsidR="006E7480">
      <w:rPr>
        <w:rStyle w:val="Hipervnculo"/>
        <w:rFonts w:asciiTheme="minorHAnsi" w:hAnsiTheme="minorHAnsi" w:cstheme="minorHAnsi"/>
        <w:color w:val="323E4F" w:themeColor="text2" w:themeShade="BF"/>
      </w:rPr>
      <w:t xml:space="preserve"> </w:t>
    </w:r>
    <w:r w:rsidR="00361073">
      <w:rPr>
        <w:rStyle w:val="Hipervnculo"/>
        <w:rFonts w:asciiTheme="minorHAnsi" w:hAnsiTheme="minorHAnsi" w:cstheme="minorHAnsi"/>
        <w:color w:val="323E4F" w:themeColor="text2" w:themeShade="BF"/>
      </w:rPr>
      <w:t>Documento público</w:t>
    </w:r>
  </w:p>
  <w:p w14:paraId="3B4A67DF" w14:textId="77777777" w:rsidR="000C53AF" w:rsidRPr="003F4DA0" w:rsidRDefault="000C53AF" w:rsidP="003F4DA0">
    <w:pPr>
      <w:pStyle w:val="Encabezado"/>
      <w:jc w:val="right"/>
      <w:rPr>
        <w:rFonts w:asciiTheme="minorHAnsi" w:hAnsiTheme="minorHAnsi" w:cstheme="minorHAnsi"/>
        <w:color w:val="323E4F" w:themeColor="text2" w:themeShade="BF"/>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C2C69"/>
    <w:multiLevelType w:val="multilevel"/>
    <w:tmpl w:val="49B03CD4"/>
    <w:lvl w:ilvl="0">
      <w:start w:val="1"/>
      <w:numFmt w:val="decimal"/>
      <w:pStyle w:val="TDC6"/>
      <w:lvlText w:val="%1."/>
      <w:lvlJc w:val="left"/>
      <w:pPr>
        <w:ind w:left="720" w:hanging="360"/>
      </w:p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0E545D8"/>
    <w:multiLevelType w:val="hybridMultilevel"/>
    <w:tmpl w:val="9F90E7EA"/>
    <w:lvl w:ilvl="0" w:tplc="8F2035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480A4A"/>
    <w:multiLevelType w:val="hybridMultilevel"/>
    <w:tmpl w:val="157A70E4"/>
    <w:lvl w:ilvl="0" w:tplc="CBAE77FA">
      <w:numFmt w:val="bullet"/>
      <w:lvlText w:val=""/>
      <w:lvlJc w:val="left"/>
      <w:pPr>
        <w:ind w:left="720" w:hanging="360"/>
      </w:pPr>
      <w:rPr>
        <w:rFonts w:ascii="Symbol" w:eastAsia="Calibri" w:hAnsi="Symbol" w:cs="Calibri"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42811D82"/>
    <w:multiLevelType w:val="multilevel"/>
    <w:tmpl w:val="EC24BB0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color w:val="auto"/>
        <w:sz w:val="22"/>
        <w:szCs w:val="22"/>
      </w:rPr>
    </w:lvl>
    <w:lvl w:ilvl="2">
      <w:start w:val="1"/>
      <w:numFmt w:val="decimal"/>
      <w:lvlText w:val="%1.%2.%3"/>
      <w:lvlJc w:val="left"/>
      <w:pPr>
        <w:ind w:left="720" w:hanging="720"/>
      </w:pPr>
      <w:rPr>
        <w:rFonts w:hint="default"/>
        <w:b/>
        <w:color w:val="000000" w:themeColor="text1"/>
        <w:sz w:val="22"/>
      </w:rPr>
    </w:lvl>
    <w:lvl w:ilvl="3">
      <w:start w:val="1"/>
      <w:numFmt w:val="decimal"/>
      <w:lvlText w:val="%1.%2.%3.%4"/>
      <w:lvlJc w:val="left"/>
      <w:pPr>
        <w:ind w:left="1290" w:hanging="864"/>
      </w:pPr>
      <w:rPr>
        <w:rFonts w:ascii="Arial Narrow" w:hAnsi="Arial Narrow" w:cs="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lang w:val="es-ES"/>
        <w:specVanish w:val="0"/>
      </w:rPr>
    </w:lvl>
    <w:lvl w:ilvl="4">
      <w:start w:val="1"/>
      <w:numFmt w:val="decimal"/>
      <w:lvlText w:val="%1.%2.%3.%4.%5"/>
      <w:lvlJc w:val="left"/>
      <w:pPr>
        <w:ind w:left="1008" w:hanging="1008"/>
      </w:pPr>
      <w:rPr>
        <w:rFonts w:hint="default"/>
        <w:sz w:val="22"/>
        <w:szCs w:val="22"/>
      </w:rPr>
    </w:lvl>
    <w:lvl w:ilvl="5">
      <w:start w:val="1"/>
      <w:numFmt w:val="decimal"/>
      <w:lvlText w:val="%1.%2.%3.%4.%5.%6"/>
      <w:lvlJc w:val="left"/>
      <w:pPr>
        <w:ind w:left="1152" w:hanging="1152"/>
      </w:pPr>
      <w:rPr>
        <w:rFonts w:ascii="Arial Narrow" w:hAnsi="Arial Narrow" w:cs="Tahoma" w:hint="default"/>
        <w:sz w:val="22"/>
        <w:szCs w:val="22"/>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4A113B71"/>
    <w:multiLevelType w:val="hybridMultilevel"/>
    <w:tmpl w:val="69FE94E8"/>
    <w:lvl w:ilvl="0" w:tplc="D8561992">
      <w:start w:val="2019"/>
      <w:numFmt w:val="bullet"/>
      <w:lvlText w:val="-"/>
      <w:lvlJc w:val="left"/>
      <w:pPr>
        <w:ind w:left="720" w:hanging="360"/>
      </w:pPr>
      <w:rPr>
        <w:rFonts w:ascii="Arial Narrow" w:eastAsia="Times New Roman" w:hAnsi="Arial Narrow" w:cs="Tahoma" w:hint="default"/>
        <w:b/>
        <w:sz w:val="24"/>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E0C7636"/>
    <w:multiLevelType w:val="hybridMultilevel"/>
    <w:tmpl w:val="56FEC0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2D4B70"/>
    <w:multiLevelType w:val="hybridMultilevel"/>
    <w:tmpl w:val="D98EB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420C44"/>
    <w:multiLevelType w:val="hybridMultilevel"/>
    <w:tmpl w:val="548A8ECE"/>
    <w:lvl w:ilvl="0" w:tplc="E4402E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81399A"/>
    <w:multiLevelType w:val="hybridMultilevel"/>
    <w:tmpl w:val="4F42FE5A"/>
    <w:lvl w:ilvl="0" w:tplc="0E0E8FE2">
      <w:numFmt w:val="bullet"/>
      <w:lvlText w:val="-"/>
      <w:lvlJc w:val="left"/>
      <w:pPr>
        <w:ind w:left="720" w:hanging="360"/>
      </w:pPr>
      <w:rPr>
        <w:rFonts w:ascii="Arial Narrow" w:eastAsia="Calibri" w:hAnsi="Arial Narrow"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7D0D24A8"/>
    <w:multiLevelType w:val="hybridMultilevel"/>
    <w:tmpl w:val="D10417FC"/>
    <w:lvl w:ilvl="0" w:tplc="63702C06">
      <w:start w:val="1"/>
      <w:numFmt w:val="decimal"/>
      <w:lvlText w:val="%1."/>
      <w:lvlJc w:val="left"/>
      <w:pPr>
        <w:ind w:left="405" w:hanging="360"/>
      </w:pPr>
      <w:rPr>
        <w:rFonts w:hint="default"/>
        <w:i/>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0" w15:restartNumberingAfterBreak="0">
    <w:nsid w:val="7DF57026"/>
    <w:multiLevelType w:val="hybridMultilevel"/>
    <w:tmpl w:val="6044A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0"/>
    <w:lvlOverride w:ilvl="0">
      <w:startOverride w:val="1"/>
    </w:lvlOverride>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num>
  <w:num w:numId="7">
    <w:abstractNumId w:val="4"/>
  </w:num>
  <w:num w:numId="8">
    <w:abstractNumId w:val="7"/>
  </w:num>
  <w:num w:numId="9">
    <w:abstractNumId w:val="3"/>
  </w:num>
  <w:num w:numId="10">
    <w:abstractNumId w:val="10"/>
  </w:num>
  <w:num w:numId="11">
    <w:abstractNumId w:val="8"/>
  </w:num>
  <w:num w:numId="12">
    <w:abstractNumId w:val="1"/>
  </w:num>
  <w:num w:numId="13">
    <w:abstractNumId w:val="6"/>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3D0E"/>
    <w:rsid w:val="0000082C"/>
    <w:rsid w:val="00004BA9"/>
    <w:rsid w:val="00025D4B"/>
    <w:rsid w:val="0005023A"/>
    <w:rsid w:val="0005700D"/>
    <w:rsid w:val="00060FEF"/>
    <w:rsid w:val="00061ABE"/>
    <w:rsid w:val="0007563D"/>
    <w:rsid w:val="000A5C2E"/>
    <w:rsid w:val="000C53AF"/>
    <w:rsid w:val="000D6DC6"/>
    <w:rsid w:val="000E1C5B"/>
    <w:rsid w:val="00146319"/>
    <w:rsid w:val="001552D7"/>
    <w:rsid w:val="00197226"/>
    <w:rsid w:val="001A6226"/>
    <w:rsid w:val="001B15A3"/>
    <w:rsid w:val="001C3FD1"/>
    <w:rsid w:val="001C5F89"/>
    <w:rsid w:val="001E0D0B"/>
    <w:rsid w:val="001E4588"/>
    <w:rsid w:val="001E66E3"/>
    <w:rsid w:val="0020629E"/>
    <w:rsid w:val="002542CB"/>
    <w:rsid w:val="00262741"/>
    <w:rsid w:val="002968E0"/>
    <w:rsid w:val="002A4431"/>
    <w:rsid w:val="002C2C46"/>
    <w:rsid w:val="00307E14"/>
    <w:rsid w:val="00324DA2"/>
    <w:rsid w:val="00325086"/>
    <w:rsid w:val="00361073"/>
    <w:rsid w:val="003659E5"/>
    <w:rsid w:val="00371670"/>
    <w:rsid w:val="00374FE7"/>
    <w:rsid w:val="00377E9C"/>
    <w:rsid w:val="003952AC"/>
    <w:rsid w:val="003C11A6"/>
    <w:rsid w:val="003C380A"/>
    <w:rsid w:val="003C7F55"/>
    <w:rsid w:val="003D02C9"/>
    <w:rsid w:val="003E3D0E"/>
    <w:rsid w:val="003E7FBB"/>
    <w:rsid w:val="003F296F"/>
    <w:rsid w:val="003F4DA0"/>
    <w:rsid w:val="00406418"/>
    <w:rsid w:val="00424087"/>
    <w:rsid w:val="004501C8"/>
    <w:rsid w:val="00461086"/>
    <w:rsid w:val="00462A6B"/>
    <w:rsid w:val="004A5433"/>
    <w:rsid w:val="004D473B"/>
    <w:rsid w:val="004E6B41"/>
    <w:rsid w:val="00510668"/>
    <w:rsid w:val="00535BAA"/>
    <w:rsid w:val="0055658D"/>
    <w:rsid w:val="00564DA4"/>
    <w:rsid w:val="00584A86"/>
    <w:rsid w:val="005942E7"/>
    <w:rsid w:val="005A1AB4"/>
    <w:rsid w:val="005E1240"/>
    <w:rsid w:val="005E218C"/>
    <w:rsid w:val="005F1FE4"/>
    <w:rsid w:val="00636456"/>
    <w:rsid w:val="0064085C"/>
    <w:rsid w:val="00683C45"/>
    <w:rsid w:val="006A1E73"/>
    <w:rsid w:val="006B5AF6"/>
    <w:rsid w:val="006D4F40"/>
    <w:rsid w:val="006D7C8D"/>
    <w:rsid w:val="006E0C79"/>
    <w:rsid w:val="006E2A50"/>
    <w:rsid w:val="006E50B8"/>
    <w:rsid w:val="006E7480"/>
    <w:rsid w:val="006F3BBA"/>
    <w:rsid w:val="00725746"/>
    <w:rsid w:val="0073494D"/>
    <w:rsid w:val="0075473D"/>
    <w:rsid w:val="00760149"/>
    <w:rsid w:val="007A030C"/>
    <w:rsid w:val="007D6BF1"/>
    <w:rsid w:val="007E436B"/>
    <w:rsid w:val="007E6255"/>
    <w:rsid w:val="007F5218"/>
    <w:rsid w:val="00823E62"/>
    <w:rsid w:val="008322F1"/>
    <w:rsid w:val="00842FEB"/>
    <w:rsid w:val="008436BA"/>
    <w:rsid w:val="00852272"/>
    <w:rsid w:val="00853945"/>
    <w:rsid w:val="00854A7A"/>
    <w:rsid w:val="00872830"/>
    <w:rsid w:val="008925F1"/>
    <w:rsid w:val="008A0527"/>
    <w:rsid w:val="008A5C50"/>
    <w:rsid w:val="008A7478"/>
    <w:rsid w:val="008D2107"/>
    <w:rsid w:val="008D565C"/>
    <w:rsid w:val="0090489C"/>
    <w:rsid w:val="0091049F"/>
    <w:rsid w:val="00911397"/>
    <w:rsid w:val="00912DEB"/>
    <w:rsid w:val="009611D0"/>
    <w:rsid w:val="00995588"/>
    <w:rsid w:val="009A192D"/>
    <w:rsid w:val="009C3382"/>
    <w:rsid w:val="009F3970"/>
    <w:rsid w:val="009F78D5"/>
    <w:rsid w:val="00A154DB"/>
    <w:rsid w:val="00A17B67"/>
    <w:rsid w:val="00A40B1F"/>
    <w:rsid w:val="00A435C6"/>
    <w:rsid w:val="00A8502A"/>
    <w:rsid w:val="00A8615A"/>
    <w:rsid w:val="00A972F3"/>
    <w:rsid w:val="00AA7552"/>
    <w:rsid w:val="00AE45DF"/>
    <w:rsid w:val="00B01BF9"/>
    <w:rsid w:val="00B43524"/>
    <w:rsid w:val="00B53E76"/>
    <w:rsid w:val="00B63F3E"/>
    <w:rsid w:val="00BA2C35"/>
    <w:rsid w:val="00BB0601"/>
    <w:rsid w:val="00BB28F2"/>
    <w:rsid w:val="00BB58D7"/>
    <w:rsid w:val="00BC73A7"/>
    <w:rsid w:val="00BE1B09"/>
    <w:rsid w:val="00C32030"/>
    <w:rsid w:val="00C32A18"/>
    <w:rsid w:val="00C33A7A"/>
    <w:rsid w:val="00C614BB"/>
    <w:rsid w:val="00C62963"/>
    <w:rsid w:val="00C64EB2"/>
    <w:rsid w:val="00C71DDB"/>
    <w:rsid w:val="00C91234"/>
    <w:rsid w:val="00CB76AC"/>
    <w:rsid w:val="00CD7053"/>
    <w:rsid w:val="00CF6F78"/>
    <w:rsid w:val="00D14894"/>
    <w:rsid w:val="00D2003A"/>
    <w:rsid w:val="00D32A4D"/>
    <w:rsid w:val="00D32EE9"/>
    <w:rsid w:val="00D3528C"/>
    <w:rsid w:val="00D37294"/>
    <w:rsid w:val="00D50F32"/>
    <w:rsid w:val="00D6552C"/>
    <w:rsid w:val="00D7110F"/>
    <w:rsid w:val="00DA334F"/>
    <w:rsid w:val="00DC1296"/>
    <w:rsid w:val="00DE5A7F"/>
    <w:rsid w:val="00DE7916"/>
    <w:rsid w:val="00DF159E"/>
    <w:rsid w:val="00E21326"/>
    <w:rsid w:val="00E233DA"/>
    <w:rsid w:val="00E447CA"/>
    <w:rsid w:val="00E4680B"/>
    <w:rsid w:val="00E64360"/>
    <w:rsid w:val="00EA059F"/>
    <w:rsid w:val="00EA367F"/>
    <w:rsid w:val="00EC2E02"/>
    <w:rsid w:val="00ED712E"/>
    <w:rsid w:val="00EE0766"/>
    <w:rsid w:val="00EE7E2D"/>
    <w:rsid w:val="00EF1496"/>
    <w:rsid w:val="00EF71ED"/>
    <w:rsid w:val="00F21710"/>
    <w:rsid w:val="00F23C27"/>
    <w:rsid w:val="00F575DA"/>
    <w:rsid w:val="00F67DDB"/>
    <w:rsid w:val="00F92977"/>
    <w:rsid w:val="00FA1AFB"/>
    <w:rsid w:val="00FA234B"/>
    <w:rsid w:val="00FC186B"/>
    <w:rsid w:val="00FC37AA"/>
    <w:rsid w:val="00FD1D50"/>
    <w:rsid w:val="143E8C5B"/>
    <w:rsid w:val="21CCE219"/>
    <w:rsid w:val="340CA1B8"/>
    <w:rsid w:val="3C9C180E"/>
    <w:rsid w:val="4C076219"/>
    <w:rsid w:val="5D568C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379AA0"/>
  <w15:chartTrackingRefBased/>
  <w15:docId w15:val="{7BA9449F-7C44-4366-ACBA-8778CEE32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3D0E"/>
    <w:pPr>
      <w:spacing w:after="0" w:line="240" w:lineRule="auto"/>
    </w:pPr>
    <w:rPr>
      <w:rFonts w:ascii="Calibri" w:eastAsia="Calibri" w:hAnsi="Calibri" w:cs="Calibri"/>
      <w:lang w:val="es-CO" w:eastAsia="es-CO"/>
    </w:rPr>
  </w:style>
  <w:style w:type="paragraph" w:styleId="Ttulo1">
    <w:name w:val="heading 1"/>
    <w:basedOn w:val="Normal"/>
    <w:next w:val="Normal"/>
    <w:link w:val="Ttulo1Car"/>
    <w:qFormat/>
    <w:rsid w:val="00EF71ED"/>
    <w:pPr>
      <w:keepNext/>
      <w:keepLines/>
      <w:ind w:left="432" w:hanging="432"/>
      <w:jc w:val="both"/>
      <w:outlineLvl w:val="0"/>
    </w:pPr>
    <w:rPr>
      <w:rFonts w:ascii="Tahoma" w:hAnsi="Tahoma" w:cs="Tahoma"/>
      <w:b/>
      <w:bCs/>
      <w:sz w:val="28"/>
      <w:szCs w:val="28"/>
    </w:rPr>
  </w:style>
  <w:style w:type="paragraph" w:styleId="Ttulo2">
    <w:name w:val="heading 2"/>
    <w:basedOn w:val="Normal"/>
    <w:next w:val="Normal"/>
    <w:link w:val="Ttulo2Car"/>
    <w:qFormat/>
    <w:rsid w:val="00EF71ED"/>
    <w:pPr>
      <w:keepNext/>
      <w:widowControl w:val="0"/>
      <w:tabs>
        <w:tab w:val="left" w:pos="284"/>
        <w:tab w:val="left" w:pos="426"/>
        <w:tab w:val="left" w:pos="567"/>
      </w:tabs>
      <w:ind w:left="576" w:hanging="576"/>
      <w:jc w:val="both"/>
      <w:outlineLvl w:val="1"/>
    </w:pPr>
    <w:rPr>
      <w:rFonts w:ascii="Tahoma" w:hAnsi="Tahoma" w:cs="Tahoma"/>
      <w:b/>
      <w:sz w:val="26"/>
      <w:szCs w:val="26"/>
      <w:lang w:val="es-ES" w:eastAsia="es-ES"/>
    </w:rPr>
  </w:style>
  <w:style w:type="paragraph" w:styleId="Ttulo3">
    <w:name w:val="heading 3"/>
    <w:basedOn w:val="Normal"/>
    <w:next w:val="Normal"/>
    <w:link w:val="Ttulo3Car"/>
    <w:unhideWhenUsed/>
    <w:qFormat/>
    <w:rsid w:val="00EF71ED"/>
    <w:pPr>
      <w:keepNext/>
      <w:spacing w:before="240" w:after="60"/>
      <w:ind w:left="720" w:hanging="720"/>
      <w:jc w:val="both"/>
      <w:outlineLvl w:val="2"/>
    </w:pPr>
    <w:rPr>
      <w:rFonts w:ascii="Tahoma" w:eastAsia="Times New Roman" w:hAnsi="Tahoma" w:cs="Tahoma"/>
      <w:b/>
      <w:bCs/>
      <w:sz w:val="24"/>
      <w:szCs w:val="24"/>
      <w:lang w:val="es-MX"/>
    </w:rPr>
  </w:style>
  <w:style w:type="paragraph" w:styleId="Ttulo4">
    <w:name w:val="heading 4"/>
    <w:basedOn w:val="Normal"/>
    <w:next w:val="Normal"/>
    <w:link w:val="Ttulo4Car"/>
    <w:unhideWhenUsed/>
    <w:qFormat/>
    <w:rsid w:val="00EF71ED"/>
    <w:pPr>
      <w:keepNext/>
      <w:spacing w:before="240" w:after="60"/>
      <w:ind w:left="1006" w:hanging="864"/>
      <w:jc w:val="both"/>
      <w:outlineLvl w:val="3"/>
    </w:pPr>
    <w:rPr>
      <w:rFonts w:ascii="Tahoma" w:eastAsia="Times New Roman" w:hAnsi="Tahoma" w:cs="Tahoma"/>
      <w:b/>
      <w:bCs/>
      <w:sz w:val="24"/>
      <w:szCs w:val="24"/>
    </w:rPr>
  </w:style>
  <w:style w:type="paragraph" w:styleId="Ttulo5">
    <w:name w:val="heading 5"/>
    <w:basedOn w:val="Normal"/>
    <w:next w:val="Normal"/>
    <w:link w:val="Ttulo5Car"/>
    <w:unhideWhenUsed/>
    <w:qFormat/>
    <w:rsid w:val="00EF71ED"/>
    <w:pPr>
      <w:spacing w:before="240" w:after="60"/>
      <w:ind w:left="1008" w:hanging="1008"/>
      <w:jc w:val="both"/>
      <w:outlineLvl w:val="4"/>
    </w:pPr>
    <w:rPr>
      <w:rFonts w:eastAsia="Times New Roman" w:cs="Times New Roman"/>
      <w:b/>
      <w:bCs/>
      <w:i/>
      <w:iCs/>
      <w:sz w:val="26"/>
      <w:szCs w:val="26"/>
    </w:rPr>
  </w:style>
  <w:style w:type="paragraph" w:styleId="Ttulo6">
    <w:name w:val="heading 6"/>
    <w:basedOn w:val="Normal"/>
    <w:next w:val="Normal"/>
    <w:link w:val="Ttulo6Car"/>
    <w:qFormat/>
    <w:rsid w:val="00EF71ED"/>
    <w:pPr>
      <w:keepNext/>
      <w:ind w:left="1152" w:hanging="1152"/>
      <w:jc w:val="center"/>
      <w:outlineLvl w:val="5"/>
    </w:pPr>
    <w:rPr>
      <w:rFonts w:ascii="Times New Roman" w:eastAsia="Times New Roman" w:hAnsi="Times New Roman" w:cs="Arial"/>
      <w:b/>
      <w:sz w:val="20"/>
      <w:szCs w:val="20"/>
      <w:lang w:val="es-ES" w:eastAsia="es-ES"/>
    </w:rPr>
  </w:style>
  <w:style w:type="paragraph" w:styleId="Ttulo7">
    <w:name w:val="heading 7"/>
    <w:basedOn w:val="Normal"/>
    <w:next w:val="Normal"/>
    <w:link w:val="Ttulo7Car"/>
    <w:uiPriority w:val="99"/>
    <w:qFormat/>
    <w:rsid w:val="00EF71ED"/>
    <w:pPr>
      <w:keepNext/>
      <w:ind w:left="1296" w:hanging="1296"/>
      <w:jc w:val="center"/>
      <w:outlineLvl w:val="6"/>
    </w:pPr>
    <w:rPr>
      <w:rFonts w:ascii="Times New Roman" w:eastAsia="Times New Roman" w:hAnsi="Times New Roman" w:cs="Arial"/>
      <w:b/>
      <w:sz w:val="24"/>
      <w:szCs w:val="20"/>
      <w:lang w:val="es-ES" w:eastAsia="es-ES"/>
    </w:rPr>
  </w:style>
  <w:style w:type="paragraph" w:styleId="Ttulo8">
    <w:name w:val="heading 8"/>
    <w:basedOn w:val="Normal"/>
    <w:next w:val="Normal"/>
    <w:link w:val="Ttulo8Car"/>
    <w:uiPriority w:val="99"/>
    <w:qFormat/>
    <w:rsid w:val="00EF71ED"/>
    <w:pPr>
      <w:keepNext/>
      <w:ind w:left="1440" w:hanging="1440"/>
      <w:jc w:val="right"/>
      <w:outlineLvl w:val="7"/>
    </w:pPr>
    <w:rPr>
      <w:rFonts w:ascii="Tahoma" w:eastAsia="Times New Roman" w:hAnsi="Tahoma" w:cs="Arial"/>
      <w:b/>
      <w:sz w:val="20"/>
      <w:szCs w:val="20"/>
      <w:lang w:val="es-ES_tradnl" w:eastAsia="es-ES"/>
    </w:rPr>
  </w:style>
  <w:style w:type="paragraph" w:styleId="Ttulo9">
    <w:name w:val="heading 9"/>
    <w:basedOn w:val="Normal"/>
    <w:next w:val="Normal"/>
    <w:link w:val="Ttulo9Car"/>
    <w:uiPriority w:val="99"/>
    <w:qFormat/>
    <w:rsid w:val="00EF71ED"/>
    <w:pPr>
      <w:keepNext/>
      <w:ind w:left="1584" w:hanging="1584"/>
      <w:jc w:val="both"/>
      <w:outlineLvl w:val="8"/>
    </w:pPr>
    <w:rPr>
      <w:rFonts w:ascii="Arial" w:eastAsia="Times New Roman" w:hAnsi="Arial" w:cs="Arial"/>
      <w:b/>
      <w:sz w:val="24"/>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uiPriority w:val="99"/>
    <w:unhideWhenUsed/>
    <w:rsid w:val="003E3D0E"/>
    <w:rPr>
      <w:color w:val="0000FF"/>
      <w:u w:val="single"/>
    </w:rPr>
  </w:style>
  <w:style w:type="paragraph" w:styleId="Prrafodelista">
    <w:name w:val="List Paragraph"/>
    <w:aliases w:val="Bullet List,FooterText,numbered,Paragraphe de liste1,lp1,HOJA,Bolita,Párrafo de lista4,BOLADEF,Párrafo de lista21,BOLA,Nivel 1 OS,Colorful List Accent 1,Colorful List - Accent 11,Bullets,Lista multicolor - Énfasis 11"/>
    <w:basedOn w:val="Normal"/>
    <w:link w:val="PrrafodelistaCar"/>
    <w:uiPriority w:val="34"/>
    <w:qFormat/>
    <w:rsid w:val="003E3D0E"/>
    <w:pPr>
      <w:ind w:left="720"/>
    </w:pPr>
    <w:rPr>
      <w:rFonts w:cs="Times New Roman"/>
      <w:sz w:val="20"/>
      <w:szCs w:val="20"/>
      <w:lang w:val="x-none"/>
    </w:rPr>
  </w:style>
  <w:style w:type="paragraph" w:styleId="Piedepgina">
    <w:name w:val="footer"/>
    <w:basedOn w:val="Normal"/>
    <w:link w:val="PiedepginaCar"/>
    <w:uiPriority w:val="99"/>
    <w:unhideWhenUsed/>
    <w:rsid w:val="003E3D0E"/>
    <w:pPr>
      <w:tabs>
        <w:tab w:val="center" w:pos="4419"/>
        <w:tab w:val="right" w:pos="8838"/>
      </w:tabs>
    </w:pPr>
    <w:rPr>
      <w:rFonts w:cs="Times New Roman"/>
      <w:sz w:val="20"/>
      <w:szCs w:val="20"/>
      <w:lang w:val="x-none"/>
    </w:rPr>
  </w:style>
  <w:style w:type="character" w:customStyle="1" w:styleId="PiedepginaCar">
    <w:name w:val="Pie de página Car"/>
    <w:basedOn w:val="Fuentedeprrafopredeter"/>
    <w:link w:val="Piedepgina"/>
    <w:uiPriority w:val="99"/>
    <w:rsid w:val="003E3D0E"/>
    <w:rPr>
      <w:rFonts w:ascii="Calibri" w:eastAsia="Calibri" w:hAnsi="Calibri" w:cs="Times New Roman"/>
      <w:sz w:val="20"/>
      <w:szCs w:val="20"/>
      <w:lang w:val="x-none" w:eastAsia="es-CO"/>
    </w:rPr>
  </w:style>
  <w:style w:type="character" w:customStyle="1" w:styleId="PrrafodelistaCar">
    <w:name w:val="Párrafo de lista Car"/>
    <w:aliases w:val="Bullet List Car,FooterText Car,numbered Car,Paragraphe de liste1 Car,lp1 Car,HOJA Car,Bolita Car,Párrafo de lista4 Car,BOLADEF Car,Párrafo de lista21 Car,BOLA Car,Nivel 1 OS Car,Colorful List Accent 1 Car,Bullets Car"/>
    <w:link w:val="Prrafodelista"/>
    <w:uiPriority w:val="34"/>
    <w:locked/>
    <w:rsid w:val="003E3D0E"/>
    <w:rPr>
      <w:rFonts w:ascii="Calibri" w:eastAsia="Calibri" w:hAnsi="Calibri" w:cs="Times New Roman"/>
      <w:sz w:val="20"/>
      <w:szCs w:val="20"/>
      <w:lang w:val="x-none" w:eastAsia="es-CO"/>
    </w:rPr>
  </w:style>
  <w:style w:type="paragraph" w:styleId="TDC6">
    <w:name w:val="toc 6"/>
    <w:basedOn w:val="Normal"/>
    <w:next w:val="Normal"/>
    <w:autoRedefine/>
    <w:rsid w:val="0055658D"/>
    <w:pPr>
      <w:keepNext/>
      <w:numPr>
        <w:numId w:val="2"/>
      </w:numPr>
      <w:jc w:val="both"/>
      <w:outlineLvl w:val="3"/>
    </w:pPr>
    <w:rPr>
      <w:rFonts w:ascii="Arial Narrow" w:eastAsia="Times New Roman" w:hAnsi="Arial Narrow" w:cs="Tahoma"/>
      <w:b/>
      <w:bCs/>
      <w:iCs/>
      <w:color w:val="000000" w:themeColor="text1"/>
      <w:sz w:val="20"/>
      <w:szCs w:val="20"/>
    </w:rPr>
  </w:style>
  <w:style w:type="paragraph" w:styleId="Sinespaciado">
    <w:name w:val="No Spacing"/>
    <w:link w:val="SinespaciadoCar"/>
    <w:uiPriority w:val="1"/>
    <w:qFormat/>
    <w:rsid w:val="003E3D0E"/>
    <w:pPr>
      <w:spacing w:after="0" w:line="240" w:lineRule="auto"/>
      <w:jc w:val="both"/>
    </w:pPr>
    <w:rPr>
      <w:rFonts w:ascii="Tahoma" w:eastAsia="Times New Roman" w:hAnsi="Tahoma" w:cs="Times New Roman"/>
      <w:sz w:val="24"/>
      <w:szCs w:val="20"/>
      <w:lang w:val="es-MX" w:eastAsia="es-CO"/>
    </w:rPr>
  </w:style>
  <w:style w:type="character" w:customStyle="1" w:styleId="SinespaciadoCar">
    <w:name w:val="Sin espaciado Car"/>
    <w:link w:val="Sinespaciado"/>
    <w:uiPriority w:val="1"/>
    <w:rsid w:val="003E3D0E"/>
    <w:rPr>
      <w:rFonts w:ascii="Tahoma" w:eastAsia="Times New Roman" w:hAnsi="Tahoma" w:cs="Times New Roman"/>
      <w:sz w:val="24"/>
      <w:szCs w:val="20"/>
      <w:lang w:val="es-MX" w:eastAsia="es-CO"/>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Texto nota pie Car1"/>
    <w:basedOn w:val="Normal"/>
    <w:link w:val="TextonotapieCar"/>
    <w:rsid w:val="002542CB"/>
    <w:rPr>
      <w:rFonts w:ascii="Times New Roman" w:eastAsia="Times New Roman" w:hAnsi="Times New Roman" w:cs="Times New Roman"/>
      <w:sz w:val="20"/>
      <w:szCs w:val="20"/>
      <w:lang w:val="es-ES"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
    <w:basedOn w:val="Fuentedeprrafopredeter"/>
    <w:link w:val="Textonotapie"/>
    <w:rsid w:val="002542CB"/>
    <w:rPr>
      <w:rFonts w:ascii="Times New Roman" w:eastAsia="Times New Roman" w:hAnsi="Times New Roman" w:cs="Times New Roman"/>
      <w:sz w:val="20"/>
      <w:szCs w:val="20"/>
      <w:lang w:val="es-ES" w:eastAsia="es-ES"/>
    </w:rPr>
  </w:style>
  <w:style w:type="character" w:styleId="Refdenotaalpie">
    <w:name w:val="footnote reference"/>
    <w:aliases w:val="referencia nota al pie,Ref,de nota al pie"/>
    <w:basedOn w:val="Fuentedeprrafopredeter"/>
    <w:uiPriority w:val="99"/>
    <w:rsid w:val="002542CB"/>
    <w:rPr>
      <w:vertAlign w:val="superscript"/>
    </w:rPr>
  </w:style>
  <w:style w:type="paragraph" w:customStyle="1" w:styleId="Default">
    <w:name w:val="Default"/>
    <w:rsid w:val="00F21710"/>
    <w:pPr>
      <w:autoSpaceDE w:val="0"/>
      <w:autoSpaceDN w:val="0"/>
      <w:adjustRightInd w:val="0"/>
      <w:spacing w:after="0" w:line="240" w:lineRule="auto"/>
    </w:pPr>
    <w:rPr>
      <w:rFonts w:ascii="Tahoma" w:eastAsia="Calibri" w:hAnsi="Tahoma" w:cs="Tahoma"/>
      <w:color w:val="000000"/>
      <w:sz w:val="24"/>
      <w:szCs w:val="24"/>
      <w:lang w:val="es-CO" w:eastAsia="es-CO"/>
    </w:rPr>
  </w:style>
  <w:style w:type="character" w:customStyle="1" w:styleId="Ttulo1Car">
    <w:name w:val="Título 1 Car"/>
    <w:basedOn w:val="Fuentedeprrafopredeter"/>
    <w:link w:val="Ttulo1"/>
    <w:rsid w:val="00EF71ED"/>
    <w:rPr>
      <w:rFonts w:ascii="Tahoma" w:eastAsia="Calibri" w:hAnsi="Tahoma" w:cs="Tahoma"/>
      <w:b/>
      <w:bCs/>
      <w:sz w:val="28"/>
      <w:szCs w:val="28"/>
      <w:lang w:val="es-CO" w:eastAsia="es-CO"/>
    </w:rPr>
  </w:style>
  <w:style w:type="character" w:customStyle="1" w:styleId="Ttulo2Car">
    <w:name w:val="Título 2 Car"/>
    <w:basedOn w:val="Fuentedeprrafopredeter"/>
    <w:link w:val="Ttulo2"/>
    <w:rsid w:val="00EF71ED"/>
    <w:rPr>
      <w:rFonts w:ascii="Tahoma" w:eastAsia="Calibri" w:hAnsi="Tahoma" w:cs="Tahoma"/>
      <w:b/>
      <w:sz w:val="26"/>
      <w:szCs w:val="26"/>
      <w:lang w:val="es-ES" w:eastAsia="es-ES"/>
    </w:rPr>
  </w:style>
  <w:style w:type="character" w:customStyle="1" w:styleId="Ttulo3Car">
    <w:name w:val="Título 3 Car"/>
    <w:basedOn w:val="Fuentedeprrafopredeter"/>
    <w:link w:val="Ttulo3"/>
    <w:rsid w:val="00EF71ED"/>
    <w:rPr>
      <w:rFonts w:ascii="Tahoma" w:eastAsia="Times New Roman" w:hAnsi="Tahoma" w:cs="Tahoma"/>
      <w:b/>
      <w:bCs/>
      <w:sz w:val="24"/>
      <w:szCs w:val="24"/>
      <w:lang w:val="es-MX" w:eastAsia="es-CO"/>
    </w:rPr>
  </w:style>
  <w:style w:type="character" w:customStyle="1" w:styleId="Ttulo4Car">
    <w:name w:val="Título 4 Car"/>
    <w:basedOn w:val="Fuentedeprrafopredeter"/>
    <w:link w:val="Ttulo4"/>
    <w:rsid w:val="00EF71ED"/>
    <w:rPr>
      <w:rFonts w:ascii="Tahoma" w:eastAsia="Times New Roman" w:hAnsi="Tahoma" w:cs="Tahoma"/>
      <w:b/>
      <w:bCs/>
      <w:sz w:val="24"/>
      <w:szCs w:val="24"/>
      <w:lang w:val="es-CO" w:eastAsia="es-CO"/>
    </w:rPr>
  </w:style>
  <w:style w:type="character" w:customStyle="1" w:styleId="Ttulo5Car">
    <w:name w:val="Título 5 Car"/>
    <w:basedOn w:val="Fuentedeprrafopredeter"/>
    <w:link w:val="Ttulo5"/>
    <w:rsid w:val="00EF71ED"/>
    <w:rPr>
      <w:rFonts w:ascii="Calibri" w:eastAsia="Times New Roman" w:hAnsi="Calibri" w:cs="Times New Roman"/>
      <w:b/>
      <w:bCs/>
      <w:i/>
      <w:iCs/>
      <w:sz w:val="26"/>
      <w:szCs w:val="26"/>
      <w:lang w:val="es-CO" w:eastAsia="es-CO"/>
    </w:rPr>
  </w:style>
  <w:style w:type="character" w:customStyle="1" w:styleId="Ttulo6Car">
    <w:name w:val="Título 6 Car"/>
    <w:basedOn w:val="Fuentedeprrafopredeter"/>
    <w:link w:val="Ttulo6"/>
    <w:rsid w:val="00EF71ED"/>
    <w:rPr>
      <w:rFonts w:ascii="Times New Roman" w:eastAsia="Times New Roman" w:hAnsi="Times New Roman" w:cs="Arial"/>
      <w:b/>
      <w:sz w:val="20"/>
      <w:szCs w:val="20"/>
      <w:lang w:val="es-ES" w:eastAsia="es-ES"/>
    </w:rPr>
  </w:style>
  <w:style w:type="character" w:customStyle="1" w:styleId="Ttulo7Car">
    <w:name w:val="Título 7 Car"/>
    <w:basedOn w:val="Fuentedeprrafopredeter"/>
    <w:link w:val="Ttulo7"/>
    <w:uiPriority w:val="99"/>
    <w:rsid w:val="00EF71ED"/>
    <w:rPr>
      <w:rFonts w:ascii="Times New Roman" w:eastAsia="Times New Roman" w:hAnsi="Times New Roman" w:cs="Arial"/>
      <w:b/>
      <w:sz w:val="24"/>
      <w:szCs w:val="20"/>
      <w:lang w:val="es-ES" w:eastAsia="es-ES"/>
    </w:rPr>
  </w:style>
  <w:style w:type="character" w:customStyle="1" w:styleId="Ttulo8Car">
    <w:name w:val="Título 8 Car"/>
    <w:basedOn w:val="Fuentedeprrafopredeter"/>
    <w:link w:val="Ttulo8"/>
    <w:uiPriority w:val="99"/>
    <w:rsid w:val="00EF71ED"/>
    <w:rPr>
      <w:rFonts w:ascii="Tahoma" w:eastAsia="Times New Roman" w:hAnsi="Tahoma" w:cs="Arial"/>
      <w:b/>
      <w:sz w:val="20"/>
      <w:szCs w:val="20"/>
      <w:lang w:val="es-ES_tradnl" w:eastAsia="es-ES"/>
    </w:rPr>
  </w:style>
  <w:style w:type="character" w:customStyle="1" w:styleId="Ttulo9Car">
    <w:name w:val="Título 9 Car"/>
    <w:basedOn w:val="Fuentedeprrafopredeter"/>
    <w:link w:val="Ttulo9"/>
    <w:uiPriority w:val="99"/>
    <w:rsid w:val="00EF71ED"/>
    <w:rPr>
      <w:rFonts w:ascii="Arial" w:eastAsia="Times New Roman" w:hAnsi="Arial" w:cs="Arial"/>
      <w:b/>
      <w:sz w:val="24"/>
      <w:szCs w:val="20"/>
      <w:lang w:val="es-ES" w:eastAsia="es-ES"/>
    </w:rPr>
  </w:style>
  <w:style w:type="character" w:customStyle="1" w:styleId="PrrafodelistaCar1">
    <w:name w:val="Párrafo de lista Car1"/>
    <w:uiPriority w:val="34"/>
    <w:locked/>
    <w:rsid w:val="00061ABE"/>
    <w:rPr>
      <w:rFonts w:ascii="Arial Narrow" w:eastAsia="Calibri" w:hAnsi="Arial Narrow" w:cs="Times New Roman"/>
      <w:sz w:val="24"/>
      <w:szCs w:val="24"/>
      <w:lang w:val="es-ES_tradnl"/>
    </w:rPr>
  </w:style>
  <w:style w:type="paragraph" w:styleId="Encabezado">
    <w:name w:val="header"/>
    <w:basedOn w:val="Normal"/>
    <w:link w:val="EncabezadoCar"/>
    <w:uiPriority w:val="99"/>
    <w:unhideWhenUsed/>
    <w:rsid w:val="00DE7916"/>
    <w:pPr>
      <w:tabs>
        <w:tab w:val="center" w:pos="4419"/>
        <w:tab w:val="right" w:pos="8838"/>
      </w:tabs>
    </w:pPr>
  </w:style>
  <w:style w:type="character" w:customStyle="1" w:styleId="EncabezadoCar">
    <w:name w:val="Encabezado Car"/>
    <w:basedOn w:val="Fuentedeprrafopredeter"/>
    <w:link w:val="Encabezado"/>
    <w:uiPriority w:val="99"/>
    <w:rsid w:val="00DE7916"/>
    <w:rPr>
      <w:rFonts w:ascii="Calibri" w:eastAsia="Calibri" w:hAnsi="Calibri" w:cs="Calibri"/>
      <w:lang w:val="es-CO" w:eastAsia="es-CO"/>
    </w:rPr>
  </w:style>
  <w:style w:type="paragraph" w:styleId="Textodeglobo">
    <w:name w:val="Balloon Text"/>
    <w:basedOn w:val="Normal"/>
    <w:link w:val="TextodegloboCar"/>
    <w:uiPriority w:val="99"/>
    <w:semiHidden/>
    <w:unhideWhenUsed/>
    <w:rsid w:val="002968E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968E0"/>
    <w:rPr>
      <w:rFonts w:ascii="Segoe UI" w:eastAsia="Calibri" w:hAnsi="Segoe UI" w:cs="Segoe UI"/>
      <w:sz w:val="18"/>
      <w:szCs w:val="18"/>
      <w:lang w:val="es-CO" w:eastAsia="es-CO"/>
    </w:rPr>
  </w:style>
  <w:style w:type="character" w:styleId="Refdecomentario">
    <w:name w:val="annotation reference"/>
    <w:basedOn w:val="Fuentedeprrafopredeter"/>
    <w:uiPriority w:val="99"/>
    <w:semiHidden/>
    <w:unhideWhenUsed/>
    <w:rsid w:val="00461086"/>
    <w:rPr>
      <w:sz w:val="16"/>
      <w:szCs w:val="16"/>
    </w:rPr>
  </w:style>
  <w:style w:type="paragraph" w:styleId="Textocomentario">
    <w:name w:val="annotation text"/>
    <w:basedOn w:val="Normal"/>
    <w:link w:val="TextocomentarioCar"/>
    <w:uiPriority w:val="99"/>
    <w:semiHidden/>
    <w:unhideWhenUsed/>
    <w:rsid w:val="00461086"/>
    <w:rPr>
      <w:sz w:val="20"/>
      <w:szCs w:val="20"/>
    </w:rPr>
  </w:style>
  <w:style w:type="character" w:customStyle="1" w:styleId="TextocomentarioCar">
    <w:name w:val="Texto comentario Car"/>
    <w:basedOn w:val="Fuentedeprrafopredeter"/>
    <w:link w:val="Textocomentario"/>
    <w:uiPriority w:val="99"/>
    <w:semiHidden/>
    <w:rsid w:val="00461086"/>
    <w:rPr>
      <w:rFonts w:ascii="Calibri" w:eastAsia="Calibri" w:hAnsi="Calibri" w:cs="Calibri"/>
      <w:sz w:val="20"/>
      <w:szCs w:val="20"/>
      <w:lang w:val="es-CO" w:eastAsia="es-CO"/>
    </w:rPr>
  </w:style>
  <w:style w:type="paragraph" w:styleId="Asuntodelcomentario">
    <w:name w:val="annotation subject"/>
    <w:basedOn w:val="Textocomentario"/>
    <w:next w:val="Textocomentario"/>
    <w:link w:val="AsuntodelcomentarioCar"/>
    <w:uiPriority w:val="99"/>
    <w:semiHidden/>
    <w:unhideWhenUsed/>
    <w:rsid w:val="00461086"/>
    <w:rPr>
      <w:b/>
      <w:bCs/>
    </w:rPr>
  </w:style>
  <w:style w:type="character" w:customStyle="1" w:styleId="AsuntodelcomentarioCar">
    <w:name w:val="Asunto del comentario Car"/>
    <w:basedOn w:val="TextocomentarioCar"/>
    <w:link w:val="Asuntodelcomentario"/>
    <w:uiPriority w:val="99"/>
    <w:semiHidden/>
    <w:rsid w:val="00461086"/>
    <w:rPr>
      <w:rFonts w:ascii="Calibri" w:eastAsia="Calibri" w:hAnsi="Calibri" w:cs="Calibri"/>
      <w:b/>
      <w:bCs/>
      <w:sz w:val="20"/>
      <w:szCs w:val="20"/>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029466">
      <w:bodyDiv w:val="1"/>
      <w:marLeft w:val="0"/>
      <w:marRight w:val="0"/>
      <w:marTop w:val="0"/>
      <w:marBottom w:val="0"/>
      <w:divBdr>
        <w:top w:val="none" w:sz="0" w:space="0" w:color="auto"/>
        <w:left w:val="none" w:sz="0" w:space="0" w:color="auto"/>
        <w:bottom w:val="none" w:sz="0" w:space="0" w:color="auto"/>
        <w:right w:val="none" w:sz="0" w:space="0" w:color="auto"/>
      </w:divBdr>
    </w:div>
    <w:div w:id="619190350">
      <w:bodyDiv w:val="1"/>
      <w:marLeft w:val="0"/>
      <w:marRight w:val="0"/>
      <w:marTop w:val="0"/>
      <w:marBottom w:val="0"/>
      <w:divBdr>
        <w:top w:val="none" w:sz="0" w:space="0" w:color="auto"/>
        <w:left w:val="none" w:sz="0" w:space="0" w:color="auto"/>
        <w:bottom w:val="none" w:sz="0" w:space="0" w:color="auto"/>
        <w:right w:val="none" w:sz="0" w:space="0" w:color="auto"/>
      </w:divBdr>
      <w:divsChild>
        <w:div w:id="1930457783">
          <w:marLeft w:val="0"/>
          <w:marRight w:val="0"/>
          <w:marTop w:val="0"/>
          <w:marBottom w:val="0"/>
          <w:divBdr>
            <w:top w:val="none" w:sz="0" w:space="0" w:color="auto"/>
            <w:left w:val="none" w:sz="0" w:space="0" w:color="auto"/>
            <w:bottom w:val="none" w:sz="0" w:space="0" w:color="auto"/>
            <w:right w:val="none" w:sz="0" w:space="0" w:color="auto"/>
          </w:divBdr>
        </w:div>
        <w:div w:id="238714878">
          <w:marLeft w:val="0"/>
          <w:marRight w:val="0"/>
          <w:marTop w:val="0"/>
          <w:marBottom w:val="0"/>
          <w:divBdr>
            <w:top w:val="none" w:sz="0" w:space="0" w:color="auto"/>
            <w:left w:val="none" w:sz="0" w:space="0" w:color="auto"/>
            <w:bottom w:val="none" w:sz="0" w:space="0" w:color="auto"/>
            <w:right w:val="none" w:sz="0" w:space="0" w:color="auto"/>
          </w:divBdr>
        </w:div>
        <w:div w:id="1705053754">
          <w:marLeft w:val="0"/>
          <w:marRight w:val="0"/>
          <w:marTop w:val="0"/>
          <w:marBottom w:val="0"/>
          <w:divBdr>
            <w:top w:val="none" w:sz="0" w:space="0" w:color="auto"/>
            <w:left w:val="none" w:sz="0" w:space="0" w:color="auto"/>
            <w:bottom w:val="none" w:sz="0" w:space="0" w:color="auto"/>
            <w:right w:val="none" w:sz="0" w:space="0" w:color="auto"/>
          </w:divBdr>
        </w:div>
        <w:div w:id="1282419230">
          <w:marLeft w:val="0"/>
          <w:marRight w:val="0"/>
          <w:marTop w:val="0"/>
          <w:marBottom w:val="0"/>
          <w:divBdr>
            <w:top w:val="none" w:sz="0" w:space="0" w:color="auto"/>
            <w:left w:val="none" w:sz="0" w:space="0" w:color="auto"/>
            <w:bottom w:val="none" w:sz="0" w:space="0" w:color="auto"/>
            <w:right w:val="none" w:sz="0" w:space="0" w:color="auto"/>
          </w:divBdr>
        </w:div>
        <w:div w:id="1434009059">
          <w:marLeft w:val="0"/>
          <w:marRight w:val="0"/>
          <w:marTop w:val="0"/>
          <w:marBottom w:val="0"/>
          <w:divBdr>
            <w:top w:val="none" w:sz="0" w:space="0" w:color="auto"/>
            <w:left w:val="none" w:sz="0" w:space="0" w:color="auto"/>
            <w:bottom w:val="none" w:sz="0" w:space="0" w:color="auto"/>
            <w:right w:val="none" w:sz="0" w:space="0" w:color="auto"/>
          </w:divBdr>
        </w:div>
        <w:div w:id="1058168380">
          <w:marLeft w:val="0"/>
          <w:marRight w:val="0"/>
          <w:marTop w:val="0"/>
          <w:marBottom w:val="0"/>
          <w:divBdr>
            <w:top w:val="none" w:sz="0" w:space="0" w:color="auto"/>
            <w:left w:val="none" w:sz="0" w:space="0" w:color="auto"/>
            <w:bottom w:val="none" w:sz="0" w:space="0" w:color="auto"/>
            <w:right w:val="none" w:sz="0" w:space="0" w:color="auto"/>
          </w:divBdr>
        </w:div>
        <w:div w:id="1466849390">
          <w:marLeft w:val="0"/>
          <w:marRight w:val="0"/>
          <w:marTop w:val="0"/>
          <w:marBottom w:val="0"/>
          <w:divBdr>
            <w:top w:val="none" w:sz="0" w:space="0" w:color="auto"/>
            <w:left w:val="none" w:sz="0" w:space="0" w:color="auto"/>
            <w:bottom w:val="none" w:sz="0" w:space="0" w:color="auto"/>
            <w:right w:val="none" w:sz="0" w:space="0" w:color="auto"/>
          </w:divBdr>
        </w:div>
      </w:divsChild>
    </w:div>
    <w:div w:id="863177788">
      <w:bodyDiv w:val="1"/>
      <w:marLeft w:val="0"/>
      <w:marRight w:val="0"/>
      <w:marTop w:val="0"/>
      <w:marBottom w:val="0"/>
      <w:divBdr>
        <w:top w:val="none" w:sz="0" w:space="0" w:color="auto"/>
        <w:left w:val="none" w:sz="0" w:space="0" w:color="auto"/>
        <w:bottom w:val="none" w:sz="0" w:space="0" w:color="auto"/>
        <w:right w:val="none" w:sz="0" w:space="0" w:color="auto"/>
      </w:divBdr>
    </w:div>
    <w:div w:id="1092510868">
      <w:bodyDiv w:val="1"/>
      <w:marLeft w:val="0"/>
      <w:marRight w:val="0"/>
      <w:marTop w:val="0"/>
      <w:marBottom w:val="0"/>
      <w:divBdr>
        <w:top w:val="none" w:sz="0" w:space="0" w:color="auto"/>
        <w:left w:val="none" w:sz="0" w:space="0" w:color="auto"/>
        <w:bottom w:val="none" w:sz="0" w:space="0" w:color="auto"/>
        <w:right w:val="none" w:sz="0" w:space="0" w:color="auto"/>
      </w:divBdr>
    </w:div>
    <w:div w:id="1443064535">
      <w:bodyDiv w:val="1"/>
      <w:marLeft w:val="0"/>
      <w:marRight w:val="0"/>
      <w:marTop w:val="0"/>
      <w:marBottom w:val="0"/>
      <w:divBdr>
        <w:top w:val="none" w:sz="0" w:space="0" w:color="auto"/>
        <w:left w:val="none" w:sz="0" w:space="0" w:color="auto"/>
        <w:bottom w:val="none" w:sz="0" w:space="0" w:color="auto"/>
        <w:right w:val="none" w:sz="0" w:space="0" w:color="auto"/>
      </w:divBdr>
    </w:div>
    <w:div w:id="1720009065">
      <w:bodyDiv w:val="1"/>
      <w:marLeft w:val="0"/>
      <w:marRight w:val="0"/>
      <w:marTop w:val="0"/>
      <w:marBottom w:val="0"/>
      <w:divBdr>
        <w:top w:val="none" w:sz="0" w:space="0" w:color="auto"/>
        <w:left w:val="none" w:sz="0" w:space="0" w:color="auto"/>
        <w:bottom w:val="none" w:sz="0" w:space="0" w:color="auto"/>
        <w:right w:val="none" w:sz="0" w:space="0" w:color="auto"/>
      </w:divBdr>
    </w:div>
    <w:div w:id="1829519539">
      <w:bodyDiv w:val="1"/>
      <w:marLeft w:val="0"/>
      <w:marRight w:val="0"/>
      <w:marTop w:val="0"/>
      <w:marBottom w:val="0"/>
      <w:divBdr>
        <w:top w:val="none" w:sz="0" w:space="0" w:color="auto"/>
        <w:left w:val="none" w:sz="0" w:space="0" w:color="auto"/>
        <w:bottom w:val="none" w:sz="0" w:space="0" w:color="auto"/>
        <w:right w:val="none" w:sz="0" w:space="0" w:color="auto"/>
      </w:divBdr>
    </w:div>
    <w:div w:id="2027712309">
      <w:bodyDiv w:val="1"/>
      <w:marLeft w:val="0"/>
      <w:marRight w:val="0"/>
      <w:marTop w:val="0"/>
      <w:marBottom w:val="0"/>
      <w:divBdr>
        <w:top w:val="none" w:sz="0" w:space="0" w:color="auto"/>
        <w:left w:val="none" w:sz="0" w:space="0" w:color="auto"/>
        <w:bottom w:val="none" w:sz="0" w:space="0" w:color="auto"/>
        <w:right w:val="none" w:sz="0" w:space="0" w:color="auto"/>
      </w:divBdr>
    </w:div>
    <w:div w:id="2142726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4ed1b1cdfc464f7f" Type="http://schemas.microsoft.com/office/2018/08/relationships/commentsExtensible" Target="commentsExtensible.xml"/><Relationship Id="rId2" Type="http://schemas.openxmlformats.org/officeDocument/2006/relationships/customXml" Target="../customXml/item2.xml"/><Relationship Id="Raa336e16f93442d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bolsamercantil.com.co" TargetMode="External"/><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6d3b9bfe-4dbb-4958-b890-337d0e6b7b9a">UH5WM6Y3C6RT-2129513006-14177</_dlc_DocId>
    <_dlc_DocIdUrl xmlns="6d3b9bfe-4dbb-4958-b890-337d0e6b7b9a">
      <Url>https://bna2.sharepoint.com/sites/calidad2/_layouts/15/DocIdRedir.aspx?ID=UH5WM6Y3C6RT-2129513006-14177</Url>
      <Description>UH5WM6Y3C6RT-2129513006-14177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o" ma:contentTypeID="0x010100FCDC1934D8007C45869761DB71E849D2" ma:contentTypeVersion="12" ma:contentTypeDescription="Crear nuevo documento." ma:contentTypeScope="" ma:versionID="733970a1acab976ff5bc1fe5ef24012d">
  <xsd:schema xmlns:xsd="http://www.w3.org/2001/XMLSchema" xmlns:xs="http://www.w3.org/2001/XMLSchema" xmlns:p="http://schemas.microsoft.com/office/2006/metadata/properties" xmlns:ns2="6d3b9bfe-4dbb-4958-b890-337d0e6b7b9a" xmlns:ns3="283a1cf7-1e38-42f7-9e60-ea7b52055c8e" targetNamespace="http://schemas.microsoft.com/office/2006/metadata/properties" ma:root="true" ma:fieldsID="8ef6e343a13042ea3e6839299fc4393a" ns2:_="" ns3:_="">
    <xsd:import namespace="6d3b9bfe-4dbb-4958-b890-337d0e6b7b9a"/>
    <xsd:import namespace="283a1cf7-1e38-42f7-9e60-ea7b52055c8e"/>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3b9bfe-4dbb-4958-b890-337d0e6b7b9a"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3a1cf7-1e38-42f7-9e60-ea7b52055c8e"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DF00CF-E5BF-4D06-90F1-BBD1C1712DC9}">
  <ds:schemaRefs>
    <ds:schemaRef ds:uri="http://schemas.microsoft.com/office/2006/metadata/properties"/>
    <ds:schemaRef ds:uri="http://schemas.microsoft.com/office/infopath/2007/PartnerControls"/>
    <ds:schemaRef ds:uri="6d3b9bfe-4dbb-4958-b890-337d0e6b7b9a"/>
  </ds:schemaRefs>
</ds:datastoreItem>
</file>

<file path=customXml/itemProps2.xml><?xml version="1.0" encoding="utf-8"?>
<ds:datastoreItem xmlns:ds="http://schemas.openxmlformats.org/officeDocument/2006/customXml" ds:itemID="{50C69866-CD3B-49BE-A6E0-889827FB26EE}">
  <ds:schemaRefs>
    <ds:schemaRef ds:uri="http://schemas.microsoft.com/sharepoint/v3/contenttype/forms"/>
  </ds:schemaRefs>
</ds:datastoreItem>
</file>

<file path=customXml/itemProps3.xml><?xml version="1.0" encoding="utf-8"?>
<ds:datastoreItem xmlns:ds="http://schemas.openxmlformats.org/officeDocument/2006/customXml" ds:itemID="{C6516D89-CF38-49C7-A2E5-2A20A14C9271}">
  <ds:schemaRefs>
    <ds:schemaRef ds:uri="http://schemas.microsoft.com/sharepoint/events"/>
  </ds:schemaRefs>
</ds:datastoreItem>
</file>

<file path=customXml/itemProps4.xml><?xml version="1.0" encoding="utf-8"?>
<ds:datastoreItem xmlns:ds="http://schemas.openxmlformats.org/officeDocument/2006/customXml" ds:itemID="{E7111531-3621-46B1-8710-7F4AA256E1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3b9bfe-4dbb-4958-b890-337d0e6b7b9a"/>
    <ds:schemaRef ds:uri="283a1cf7-1e38-42f7-9e60-ea7b52055c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44B4D2E-9816-482C-AB60-197634C50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539</Words>
  <Characters>2968</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Pinto</dc:creator>
  <cp:keywords/>
  <dc:description/>
  <cp:lastModifiedBy>Norly Paola Serna Arboleda</cp:lastModifiedBy>
  <cp:revision>6</cp:revision>
  <cp:lastPrinted>2024-09-17T21:19:00Z</cp:lastPrinted>
  <dcterms:created xsi:type="dcterms:W3CDTF">2024-09-12T15:39:00Z</dcterms:created>
  <dcterms:modified xsi:type="dcterms:W3CDTF">2024-09-17T21:19:00Z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0x010100FCDC1934D8007C45869761DB71E849D2</vt:lpwstr>
  </property>
  <property fmtid="{D5CDD505-2E9C-101B-9397-08002B2CF9AE}" pid="3" name="_dlc_DocIdItemGuid">
    <vt:lpwstr>61f6e6bd-397d-4ce6-a87d-d76a5f744d8d</vt:lpwstr>
  </property>
</Properties>
</file>